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1523C" w14:textId="4922C65E" w:rsidR="003436FE" w:rsidRPr="00E50262" w:rsidRDefault="003436FE">
      <w:pPr>
        <w:pStyle w:val="Subtitle"/>
        <w:spacing w:after="240"/>
        <w:rPr>
          <w:szCs w:val="28"/>
          <w:lang w:val="en-GB"/>
        </w:rPr>
      </w:pPr>
      <w:r w:rsidRPr="002B370E">
        <w:rPr>
          <w:lang w:val="en-GB"/>
        </w:rPr>
        <w:t>REFERENCE</w:t>
      </w:r>
      <w:r w:rsidRPr="00E50262">
        <w:rPr>
          <w:szCs w:val="28"/>
          <w:lang w:val="en-GB"/>
        </w:rPr>
        <w:t xml:space="preserve">: </w:t>
      </w:r>
      <w:bookmarkStart w:id="0" w:name="_Hlk187990587"/>
      <w:r w:rsidR="00AD2026" w:rsidRPr="006B0936">
        <w:rPr>
          <w:bCs/>
          <w:lang w:val="en-US"/>
        </w:rPr>
        <w:t>RORS00061</w:t>
      </w:r>
      <w:r w:rsidR="00AD2026">
        <w:rPr>
          <w:bCs/>
        </w:rPr>
        <w:t>– LP – TD0</w:t>
      </w:r>
      <w:bookmarkEnd w:id="0"/>
      <w:r w:rsidR="00AD2026">
        <w:rPr>
          <w:bCs/>
        </w:rPr>
        <w:t>2</w:t>
      </w:r>
    </w:p>
    <w:p w14:paraId="689C98A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5A98CB68" w14:textId="3979977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r w:rsidR="001747F9">
        <w:rPr>
          <w:sz w:val="22"/>
          <w:szCs w:val="22"/>
          <w:lang w:val="en-GB"/>
        </w:rPr>
        <w:t xml:space="preserve"> </w:t>
      </w:r>
      <w:r w:rsidR="001747F9" w:rsidRPr="001747F9">
        <w:rPr>
          <w:b w:val="0"/>
          <w:bCs/>
          <w:color w:val="0000FF"/>
          <w:sz w:val="23"/>
          <w:szCs w:val="23"/>
        </w:rPr>
        <w:t>https://wikis.ec.europa.eu/display/ExactExternalWiki/ePRAG</w:t>
      </w:r>
      <w:r w:rsidRPr="001747F9">
        <w:rPr>
          <w:sz w:val="22"/>
          <w:szCs w:val="22"/>
          <w:lang w:val="en-GB"/>
        </w:rPr>
        <w:t>).</w:t>
      </w:r>
      <w:r w:rsidRPr="002B370E">
        <w:rPr>
          <w:sz w:val="22"/>
          <w:szCs w:val="22"/>
          <w:lang w:val="en-GB"/>
        </w:rPr>
        <w:t xml:space="preserve"> </w:t>
      </w:r>
    </w:p>
    <w:p w14:paraId="32C029F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1172374"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3FB7E57E"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640D3C32" w14:textId="77777777" w:rsidTr="00010683">
        <w:tc>
          <w:tcPr>
            <w:tcW w:w="4820" w:type="dxa"/>
            <w:tcBorders>
              <w:bottom w:val="nil"/>
            </w:tcBorders>
          </w:tcPr>
          <w:p w14:paraId="0CEBF023" w14:textId="77777777" w:rsidR="003436FE" w:rsidRPr="002B370E" w:rsidRDefault="003436FE">
            <w:pPr>
              <w:rPr>
                <w:sz w:val="22"/>
                <w:szCs w:val="22"/>
              </w:rPr>
            </w:pPr>
          </w:p>
        </w:tc>
        <w:tc>
          <w:tcPr>
            <w:tcW w:w="1972" w:type="dxa"/>
            <w:shd w:val="pct10" w:color="auto" w:fill="FFFFFF"/>
          </w:tcPr>
          <w:p w14:paraId="52682EA1"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1D1AE02" w14:textId="77777777" w:rsidR="003436FE" w:rsidRPr="002B370E" w:rsidRDefault="003436FE">
            <w:pPr>
              <w:jc w:val="center"/>
              <w:rPr>
                <w:b/>
                <w:sz w:val="22"/>
                <w:szCs w:val="22"/>
              </w:rPr>
            </w:pPr>
            <w:r w:rsidRPr="002B370E">
              <w:rPr>
                <w:b/>
                <w:sz w:val="22"/>
                <w:szCs w:val="22"/>
              </w:rPr>
              <w:t>TIME*</w:t>
            </w:r>
          </w:p>
        </w:tc>
      </w:tr>
      <w:tr w:rsidR="003436FE" w:rsidRPr="002B370E" w14:paraId="3120C51B" w14:textId="77777777" w:rsidTr="00010683">
        <w:tc>
          <w:tcPr>
            <w:tcW w:w="4820" w:type="dxa"/>
            <w:shd w:val="pct10" w:color="auto" w:fill="FFFFFF"/>
          </w:tcPr>
          <w:p w14:paraId="6ACB3037"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005ADF6" w14:textId="561456F5" w:rsidR="003436FE" w:rsidRPr="00343024" w:rsidRDefault="00343024" w:rsidP="00862243">
            <w:pPr>
              <w:spacing w:before="120" w:after="120"/>
              <w:jc w:val="center"/>
              <w:rPr>
                <w:sz w:val="22"/>
                <w:szCs w:val="22"/>
              </w:rPr>
            </w:pPr>
            <w:r w:rsidRPr="00343024">
              <w:rPr>
                <w:sz w:val="22"/>
                <w:szCs w:val="22"/>
                <w:lang w:val="sr-Latn-RS"/>
              </w:rPr>
              <w:t>21</w:t>
            </w:r>
            <w:r w:rsidR="007950D6" w:rsidRPr="00343024">
              <w:rPr>
                <w:sz w:val="22"/>
                <w:szCs w:val="22"/>
              </w:rPr>
              <w:t>/</w:t>
            </w:r>
            <w:r w:rsidR="00862243" w:rsidRPr="00343024">
              <w:rPr>
                <w:sz w:val="22"/>
                <w:szCs w:val="22"/>
              </w:rPr>
              <w:t>0</w:t>
            </w:r>
            <w:r w:rsidR="007B56FB" w:rsidRPr="00343024">
              <w:rPr>
                <w:sz w:val="22"/>
                <w:szCs w:val="22"/>
              </w:rPr>
              <w:t>4</w:t>
            </w:r>
            <w:r w:rsidR="007950D6" w:rsidRPr="00343024">
              <w:rPr>
                <w:sz w:val="22"/>
                <w:szCs w:val="22"/>
              </w:rPr>
              <w:t>/202</w:t>
            </w:r>
            <w:r w:rsidR="007B56FB" w:rsidRPr="00343024">
              <w:rPr>
                <w:sz w:val="22"/>
                <w:szCs w:val="22"/>
              </w:rPr>
              <w:t>5</w:t>
            </w:r>
          </w:p>
        </w:tc>
        <w:tc>
          <w:tcPr>
            <w:tcW w:w="1572" w:type="dxa"/>
          </w:tcPr>
          <w:p w14:paraId="44EF7322" w14:textId="25B056CC" w:rsidR="003436FE" w:rsidRPr="002B370E" w:rsidRDefault="00BD2866" w:rsidP="00862243">
            <w:pPr>
              <w:spacing w:before="120" w:after="120"/>
              <w:jc w:val="center"/>
              <w:rPr>
                <w:sz w:val="22"/>
                <w:szCs w:val="22"/>
              </w:rPr>
            </w:pPr>
            <w:r>
              <w:rPr>
                <w:sz w:val="22"/>
                <w:szCs w:val="22"/>
              </w:rPr>
              <w:t>1</w:t>
            </w:r>
            <w:r w:rsidR="007B56FB">
              <w:rPr>
                <w:sz w:val="22"/>
                <w:szCs w:val="22"/>
              </w:rPr>
              <w:t>4</w:t>
            </w:r>
            <w:r>
              <w:rPr>
                <w:sz w:val="22"/>
                <w:szCs w:val="22"/>
              </w:rPr>
              <w:t>.</w:t>
            </w:r>
            <w:r w:rsidR="007B56FB">
              <w:rPr>
                <w:sz w:val="22"/>
                <w:szCs w:val="22"/>
              </w:rPr>
              <w:t>00</w:t>
            </w:r>
            <w:r>
              <w:rPr>
                <w:sz w:val="22"/>
                <w:szCs w:val="22"/>
              </w:rPr>
              <w:t>h (local time)</w:t>
            </w:r>
          </w:p>
        </w:tc>
      </w:tr>
      <w:tr w:rsidR="003436FE" w:rsidRPr="002B370E" w14:paraId="5B13FA5F" w14:textId="77777777" w:rsidTr="00010683">
        <w:tc>
          <w:tcPr>
            <w:tcW w:w="4820" w:type="dxa"/>
            <w:shd w:val="pct10" w:color="auto" w:fill="FFFFFF"/>
          </w:tcPr>
          <w:p w14:paraId="513669E9"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F89E5F7" w14:textId="0A5F52E0" w:rsidR="003436FE" w:rsidRPr="00343024" w:rsidRDefault="00343024" w:rsidP="00636D04">
            <w:pPr>
              <w:spacing w:before="120" w:after="120"/>
              <w:jc w:val="center"/>
              <w:rPr>
                <w:sz w:val="22"/>
                <w:szCs w:val="22"/>
              </w:rPr>
            </w:pPr>
            <w:r w:rsidRPr="00343024">
              <w:rPr>
                <w:sz w:val="22"/>
                <w:szCs w:val="22"/>
                <w:lang w:val="sr-Latn-RS"/>
              </w:rPr>
              <w:t>28</w:t>
            </w:r>
            <w:r w:rsidR="00862243" w:rsidRPr="00343024">
              <w:rPr>
                <w:sz w:val="22"/>
                <w:szCs w:val="22"/>
              </w:rPr>
              <w:t>/0</w:t>
            </w:r>
            <w:r w:rsidR="007B56FB" w:rsidRPr="00343024">
              <w:rPr>
                <w:sz w:val="22"/>
                <w:szCs w:val="22"/>
              </w:rPr>
              <w:t>4</w:t>
            </w:r>
            <w:r w:rsidR="007950D6" w:rsidRPr="00343024">
              <w:rPr>
                <w:sz w:val="22"/>
                <w:szCs w:val="22"/>
              </w:rPr>
              <w:t>/202</w:t>
            </w:r>
            <w:r w:rsidR="007B56FB" w:rsidRPr="00343024">
              <w:rPr>
                <w:sz w:val="22"/>
                <w:szCs w:val="22"/>
              </w:rPr>
              <w:t>5</w:t>
            </w:r>
          </w:p>
        </w:tc>
        <w:tc>
          <w:tcPr>
            <w:tcW w:w="1572" w:type="dxa"/>
          </w:tcPr>
          <w:p w14:paraId="5847F1CC" w14:textId="77777777" w:rsidR="003436FE" w:rsidRPr="002B370E" w:rsidRDefault="003436FE">
            <w:pPr>
              <w:spacing w:before="120" w:after="120"/>
              <w:jc w:val="center"/>
              <w:rPr>
                <w:sz w:val="22"/>
                <w:szCs w:val="22"/>
              </w:rPr>
            </w:pPr>
            <w:r w:rsidRPr="002B370E">
              <w:rPr>
                <w:sz w:val="22"/>
                <w:szCs w:val="22"/>
              </w:rPr>
              <w:t>-</w:t>
            </w:r>
          </w:p>
        </w:tc>
      </w:tr>
      <w:tr w:rsidR="00BD2866" w:rsidRPr="002B370E" w14:paraId="629C4E18" w14:textId="77777777" w:rsidTr="00010683">
        <w:tc>
          <w:tcPr>
            <w:tcW w:w="4820" w:type="dxa"/>
            <w:shd w:val="pct10" w:color="auto" w:fill="FFFFFF"/>
          </w:tcPr>
          <w:p w14:paraId="2878F17E" w14:textId="77777777" w:rsidR="00BD2866" w:rsidRPr="002B370E" w:rsidRDefault="00BD2866" w:rsidP="00BD2866">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2D54697" w14:textId="22B4F0D2" w:rsidR="00BD2866" w:rsidRPr="00343024" w:rsidRDefault="00343024" w:rsidP="0050174B">
            <w:pPr>
              <w:spacing w:before="120" w:after="120"/>
              <w:jc w:val="center"/>
              <w:rPr>
                <w:sz w:val="22"/>
                <w:szCs w:val="22"/>
              </w:rPr>
            </w:pPr>
            <w:r w:rsidRPr="00343024">
              <w:rPr>
                <w:sz w:val="22"/>
                <w:szCs w:val="22"/>
              </w:rPr>
              <w:t>06</w:t>
            </w:r>
            <w:r w:rsidR="007950D6" w:rsidRPr="00343024">
              <w:rPr>
                <w:sz w:val="22"/>
                <w:szCs w:val="22"/>
              </w:rPr>
              <w:t>/0</w:t>
            </w:r>
            <w:r w:rsidRPr="00343024">
              <w:rPr>
                <w:sz w:val="22"/>
                <w:szCs w:val="22"/>
              </w:rPr>
              <w:t>5</w:t>
            </w:r>
            <w:r w:rsidR="007950D6" w:rsidRPr="00343024">
              <w:rPr>
                <w:sz w:val="22"/>
                <w:szCs w:val="22"/>
              </w:rPr>
              <w:t>/202</w:t>
            </w:r>
            <w:r w:rsidR="007B56FB" w:rsidRPr="00343024">
              <w:rPr>
                <w:sz w:val="22"/>
                <w:szCs w:val="22"/>
              </w:rPr>
              <w:t>5</w:t>
            </w:r>
          </w:p>
        </w:tc>
        <w:tc>
          <w:tcPr>
            <w:tcW w:w="1572" w:type="dxa"/>
          </w:tcPr>
          <w:p w14:paraId="0B01E434" w14:textId="6F108D1D" w:rsidR="00BD2866" w:rsidRPr="002B370E" w:rsidRDefault="00BD2866" w:rsidP="00862243">
            <w:pPr>
              <w:spacing w:before="120" w:after="120"/>
              <w:jc w:val="center"/>
              <w:rPr>
                <w:sz w:val="22"/>
                <w:szCs w:val="22"/>
              </w:rPr>
            </w:pPr>
            <w:r>
              <w:rPr>
                <w:sz w:val="22"/>
                <w:szCs w:val="22"/>
              </w:rPr>
              <w:t>1</w:t>
            </w:r>
            <w:r w:rsidR="007B56FB">
              <w:rPr>
                <w:sz w:val="22"/>
                <w:szCs w:val="22"/>
              </w:rPr>
              <w:t>4</w:t>
            </w:r>
            <w:r>
              <w:rPr>
                <w:sz w:val="22"/>
                <w:szCs w:val="22"/>
              </w:rPr>
              <w:t>.</w:t>
            </w:r>
            <w:r w:rsidR="007B56FB">
              <w:rPr>
                <w:sz w:val="22"/>
                <w:szCs w:val="22"/>
              </w:rPr>
              <w:t>0</w:t>
            </w:r>
            <w:r w:rsidR="00862243">
              <w:rPr>
                <w:sz w:val="22"/>
                <w:szCs w:val="22"/>
              </w:rPr>
              <w:t>0</w:t>
            </w:r>
            <w:r>
              <w:rPr>
                <w:sz w:val="22"/>
                <w:szCs w:val="22"/>
              </w:rPr>
              <w:t>h (local time)</w:t>
            </w:r>
          </w:p>
        </w:tc>
      </w:tr>
      <w:tr w:rsidR="00BD2866" w:rsidRPr="002B370E" w14:paraId="58076B68" w14:textId="77777777" w:rsidTr="00010683">
        <w:tc>
          <w:tcPr>
            <w:tcW w:w="4820" w:type="dxa"/>
            <w:shd w:val="pct10" w:color="auto" w:fill="FFFFFF"/>
          </w:tcPr>
          <w:p w14:paraId="216CD932" w14:textId="77777777" w:rsidR="00BD2866" w:rsidRPr="002B370E" w:rsidRDefault="00BD2866" w:rsidP="00BD2866">
            <w:pPr>
              <w:spacing w:before="120" w:after="120"/>
              <w:rPr>
                <w:b/>
                <w:sz w:val="22"/>
                <w:szCs w:val="22"/>
              </w:rPr>
            </w:pPr>
            <w:r w:rsidRPr="002B370E">
              <w:rPr>
                <w:b/>
                <w:sz w:val="22"/>
                <w:szCs w:val="22"/>
              </w:rPr>
              <w:t>Interviews (if any)</w:t>
            </w:r>
          </w:p>
        </w:tc>
        <w:tc>
          <w:tcPr>
            <w:tcW w:w="1972" w:type="dxa"/>
          </w:tcPr>
          <w:p w14:paraId="67D50AE9" w14:textId="77777777" w:rsidR="00BD2866" w:rsidRPr="00343024" w:rsidRDefault="00BD2866" w:rsidP="00BD2866">
            <w:pPr>
              <w:spacing w:before="120" w:after="120"/>
              <w:jc w:val="center"/>
              <w:rPr>
                <w:sz w:val="22"/>
                <w:szCs w:val="22"/>
              </w:rPr>
            </w:pPr>
            <w:r w:rsidRPr="00343024">
              <w:rPr>
                <w:sz w:val="22"/>
                <w:szCs w:val="22"/>
              </w:rPr>
              <w:t xml:space="preserve">Not applicable </w:t>
            </w:r>
          </w:p>
        </w:tc>
        <w:tc>
          <w:tcPr>
            <w:tcW w:w="1572" w:type="dxa"/>
          </w:tcPr>
          <w:p w14:paraId="73106BE0"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76715778" w14:textId="77777777" w:rsidTr="00010683">
        <w:tc>
          <w:tcPr>
            <w:tcW w:w="4820" w:type="dxa"/>
            <w:shd w:val="pct10" w:color="auto" w:fill="FFFFFF"/>
          </w:tcPr>
          <w:p w14:paraId="2FB05883" w14:textId="77777777" w:rsidR="00BD2866" w:rsidRPr="002B370E" w:rsidRDefault="00BD2866" w:rsidP="00BD2866">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B406A5D" w14:textId="76107676" w:rsidR="00BD2866" w:rsidRPr="00343024" w:rsidRDefault="00343024" w:rsidP="00A57681">
            <w:pPr>
              <w:spacing w:before="120" w:after="120"/>
              <w:jc w:val="center"/>
              <w:rPr>
                <w:sz w:val="22"/>
                <w:szCs w:val="22"/>
              </w:rPr>
            </w:pPr>
            <w:r>
              <w:rPr>
                <w:sz w:val="22"/>
                <w:szCs w:val="22"/>
              </w:rPr>
              <w:t>08</w:t>
            </w:r>
            <w:r w:rsidR="007950D6" w:rsidRPr="00343024">
              <w:rPr>
                <w:sz w:val="22"/>
                <w:szCs w:val="22"/>
              </w:rPr>
              <w:t>/0</w:t>
            </w:r>
            <w:r>
              <w:rPr>
                <w:sz w:val="22"/>
                <w:szCs w:val="22"/>
              </w:rPr>
              <w:t>5</w:t>
            </w:r>
            <w:r w:rsidR="007950D6" w:rsidRPr="00343024">
              <w:rPr>
                <w:sz w:val="22"/>
                <w:szCs w:val="22"/>
              </w:rPr>
              <w:t>/202</w:t>
            </w:r>
            <w:r w:rsidR="007B56FB" w:rsidRPr="00343024">
              <w:rPr>
                <w:sz w:val="22"/>
                <w:szCs w:val="22"/>
              </w:rPr>
              <w:t>5</w:t>
            </w:r>
            <w:r w:rsidR="005A3F30" w:rsidRPr="00343024">
              <w:rPr>
                <w:sz w:val="22"/>
                <w:szCs w:val="22"/>
                <w:vertAlign w:val="superscript"/>
              </w:rPr>
              <w:sym w:font="Monotype Sorts" w:char="F027"/>
            </w:r>
          </w:p>
        </w:tc>
        <w:tc>
          <w:tcPr>
            <w:tcW w:w="1572" w:type="dxa"/>
          </w:tcPr>
          <w:p w14:paraId="113D4449"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14882510" w14:textId="77777777" w:rsidTr="00010683">
        <w:tc>
          <w:tcPr>
            <w:tcW w:w="4820" w:type="dxa"/>
            <w:shd w:val="pct10" w:color="auto" w:fill="FFFFFF"/>
          </w:tcPr>
          <w:p w14:paraId="75358436" w14:textId="77777777" w:rsidR="00BD2866" w:rsidRPr="002B370E" w:rsidRDefault="00BD2866" w:rsidP="00BD2866">
            <w:pPr>
              <w:spacing w:before="120" w:after="120"/>
              <w:rPr>
                <w:b/>
                <w:sz w:val="22"/>
                <w:szCs w:val="22"/>
              </w:rPr>
            </w:pPr>
            <w:r w:rsidRPr="002B370E">
              <w:rPr>
                <w:b/>
                <w:sz w:val="22"/>
                <w:szCs w:val="22"/>
              </w:rPr>
              <w:t xml:space="preserve">Notification of award </w:t>
            </w:r>
          </w:p>
        </w:tc>
        <w:tc>
          <w:tcPr>
            <w:tcW w:w="1972" w:type="dxa"/>
          </w:tcPr>
          <w:p w14:paraId="211E01EE" w14:textId="09C557B2" w:rsidR="00BD2866" w:rsidRPr="00343024" w:rsidRDefault="00343024" w:rsidP="0050174B">
            <w:pPr>
              <w:spacing w:before="120" w:after="120"/>
              <w:jc w:val="center"/>
              <w:rPr>
                <w:sz w:val="22"/>
                <w:szCs w:val="22"/>
              </w:rPr>
            </w:pPr>
            <w:r>
              <w:rPr>
                <w:sz w:val="22"/>
                <w:szCs w:val="22"/>
              </w:rPr>
              <w:t>09</w:t>
            </w:r>
            <w:r w:rsidR="005A3F30" w:rsidRPr="00343024">
              <w:rPr>
                <w:sz w:val="22"/>
                <w:szCs w:val="22"/>
              </w:rPr>
              <w:t>/0</w:t>
            </w:r>
            <w:r>
              <w:rPr>
                <w:sz w:val="22"/>
                <w:szCs w:val="22"/>
              </w:rPr>
              <w:t>5</w:t>
            </w:r>
            <w:r w:rsidR="005A3F30" w:rsidRPr="00343024">
              <w:rPr>
                <w:sz w:val="22"/>
                <w:szCs w:val="22"/>
              </w:rPr>
              <w:t>/</w:t>
            </w:r>
            <w:r w:rsidR="007950D6" w:rsidRPr="00343024">
              <w:rPr>
                <w:sz w:val="22"/>
                <w:szCs w:val="22"/>
              </w:rPr>
              <w:t>202</w:t>
            </w:r>
            <w:r w:rsidR="007B56FB" w:rsidRPr="00343024">
              <w:rPr>
                <w:sz w:val="22"/>
                <w:szCs w:val="22"/>
              </w:rPr>
              <w:t>5</w:t>
            </w:r>
            <w:r w:rsidR="005A3F30" w:rsidRPr="00343024">
              <w:rPr>
                <w:sz w:val="22"/>
                <w:szCs w:val="22"/>
                <w:vertAlign w:val="superscript"/>
              </w:rPr>
              <w:sym w:font="Monotype Sorts" w:char="F027"/>
            </w:r>
          </w:p>
        </w:tc>
        <w:tc>
          <w:tcPr>
            <w:tcW w:w="1572" w:type="dxa"/>
          </w:tcPr>
          <w:p w14:paraId="173CDA1C"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1F29FE59" w14:textId="77777777" w:rsidTr="00010683">
        <w:tc>
          <w:tcPr>
            <w:tcW w:w="4820" w:type="dxa"/>
            <w:shd w:val="pct10" w:color="auto" w:fill="FFFFFF"/>
          </w:tcPr>
          <w:p w14:paraId="460295D4" w14:textId="77777777" w:rsidR="00BD2866" w:rsidRPr="002B370E" w:rsidRDefault="00BD2866" w:rsidP="00BD2866">
            <w:pPr>
              <w:spacing w:before="120" w:after="120"/>
              <w:rPr>
                <w:b/>
                <w:sz w:val="22"/>
                <w:szCs w:val="22"/>
              </w:rPr>
            </w:pPr>
            <w:r w:rsidRPr="002B370E">
              <w:rPr>
                <w:b/>
                <w:sz w:val="22"/>
                <w:szCs w:val="22"/>
              </w:rPr>
              <w:t>Contract signature</w:t>
            </w:r>
          </w:p>
        </w:tc>
        <w:tc>
          <w:tcPr>
            <w:tcW w:w="1972" w:type="dxa"/>
          </w:tcPr>
          <w:p w14:paraId="6C3AB6A3" w14:textId="50021B4B" w:rsidR="00BD2866" w:rsidRPr="00343024" w:rsidRDefault="00343024" w:rsidP="00452163">
            <w:pPr>
              <w:spacing w:before="120" w:after="120"/>
              <w:jc w:val="center"/>
              <w:rPr>
                <w:sz w:val="22"/>
                <w:szCs w:val="22"/>
              </w:rPr>
            </w:pPr>
            <w:r>
              <w:rPr>
                <w:sz w:val="22"/>
                <w:szCs w:val="22"/>
              </w:rPr>
              <w:t>12</w:t>
            </w:r>
            <w:r w:rsidR="005A3F30" w:rsidRPr="00343024">
              <w:rPr>
                <w:sz w:val="22"/>
                <w:szCs w:val="22"/>
              </w:rPr>
              <w:t>/0</w:t>
            </w:r>
            <w:r>
              <w:rPr>
                <w:sz w:val="22"/>
                <w:szCs w:val="22"/>
              </w:rPr>
              <w:t>5</w:t>
            </w:r>
            <w:r w:rsidR="005A3F30" w:rsidRPr="00343024">
              <w:rPr>
                <w:sz w:val="22"/>
                <w:szCs w:val="22"/>
              </w:rPr>
              <w:t>/</w:t>
            </w:r>
            <w:r w:rsidR="007950D6" w:rsidRPr="00343024">
              <w:rPr>
                <w:sz w:val="22"/>
                <w:szCs w:val="22"/>
              </w:rPr>
              <w:t>202</w:t>
            </w:r>
            <w:r w:rsidR="007B56FB" w:rsidRPr="00343024">
              <w:rPr>
                <w:sz w:val="22"/>
                <w:szCs w:val="22"/>
              </w:rPr>
              <w:t>5</w:t>
            </w:r>
            <w:r w:rsidR="005A3F30" w:rsidRPr="00343024">
              <w:rPr>
                <w:sz w:val="22"/>
                <w:szCs w:val="22"/>
                <w:vertAlign w:val="superscript"/>
              </w:rPr>
              <w:sym w:font="Monotype Sorts" w:char="F027"/>
            </w:r>
          </w:p>
        </w:tc>
        <w:tc>
          <w:tcPr>
            <w:tcW w:w="1572" w:type="dxa"/>
          </w:tcPr>
          <w:p w14:paraId="237D7624"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0DE13902" w14:textId="77777777" w:rsidTr="00010683">
        <w:tc>
          <w:tcPr>
            <w:tcW w:w="4820" w:type="dxa"/>
            <w:shd w:val="pct10" w:color="auto" w:fill="FFFFFF"/>
          </w:tcPr>
          <w:p w14:paraId="290F69CF" w14:textId="77777777" w:rsidR="00BD2866" w:rsidRPr="002B370E" w:rsidRDefault="00BD2866" w:rsidP="00BD2866">
            <w:pPr>
              <w:spacing w:before="120" w:after="120"/>
              <w:rPr>
                <w:b/>
                <w:sz w:val="22"/>
                <w:szCs w:val="22"/>
              </w:rPr>
            </w:pPr>
            <w:r>
              <w:rPr>
                <w:b/>
                <w:sz w:val="22"/>
                <w:szCs w:val="22"/>
              </w:rPr>
              <w:t>Start</w:t>
            </w:r>
            <w:r w:rsidRPr="002B370E">
              <w:rPr>
                <w:b/>
                <w:sz w:val="22"/>
                <w:szCs w:val="22"/>
              </w:rPr>
              <w:t xml:space="preserve"> date</w:t>
            </w:r>
          </w:p>
        </w:tc>
        <w:tc>
          <w:tcPr>
            <w:tcW w:w="1972" w:type="dxa"/>
          </w:tcPr>
          <w:p w14:paraId="4F5AFCFF" w14:textId="6BA82D3B" w:rsidR="00BD2866" w:rsidRPr="00343024" w:rsidRDefault="00343024" w:rsidP="00452163">
            <w:pPr>
              <w:spacing w:before="120" w:after="120"/>
              <w:jc w:val="center"/>
              <w:rPr>
                <w:sz w:val="22"/>
                <w:szCs w:val="22"/>
              </w:rPr>
            </w:pPr>
            <w:r>
              <w:rPr>
                <w:sz w:val="22"/>
                <w:szCs w:val="22"/>
              </w:rPr>
              <w:t>12</w:t>
            </w:r>
            <w:r w:rsidR="005A3F30" w:rsidRPr="00343024">
              <w:rPr>
                <w:sz w:val="22"/>
                <w:szCs w:val="22"/>
              </w:rPr>
              <w:t>/0</w:t>
            </w:r>
            <w:r w:rsidR="007B56FB" w:rsidRPr="00343024">
              <w:rPr>
                <w:sz w:val="22"/>
                <w:szCs w:val="22"/>
              </w:rPr>
              <w:t>5</w:t>
            </w:r>
            <w:r w:rsidR="005A3F30" w:rsidRPr="00343024">
              <w:rPr>
                <w:sz w:val="22"/>
                <w:szCs w:val="22"/>
              </w:rPr>
              <w:t>/</w:t>
            </w:r>
            <w:r w:rsidR="007950D6" w:rsidRPr="00343024">
              <w:rPr>
                <w:sz w:val="22"/>
                <w:szCs w:val="22"/>
              </w:rPr>
              <w:t>202</w:t>
            </w:r>
            <w:r w:rsidR="007B56FB" w:rsidRPr="00343024">
              <w:rPr>
                <w:sz w:val="22"/>
                <w:szCs w:val="22"/>
              </w:rPr>
              <w:t>5</w:t>
            </w:r>
            <w:r w:rsidR="005A3F30" w:rsidRPr="00343024">
              <w:rPr>
                <w:sz w:val="22"/>
                <w:szCs w:val="22"/>
                <w:vertAlign w:val="superscript"/>
              </w:rPr>
              <w:sym w:font="Monotype Sorts" w:char="F027"/>
            </w:r>
          </w:p>
        </w:tc>
        <w:tc>
          <w:tcPr>
            <w:tcW w:w="1572" w:type="dxa"/>
          </w:tcPr>
          <w:p w14:paraId="70A89175" w14:textId="77777777" w:rsidR="00BD2866" w:rsidRPr="002B370E" w:rsidRDefault="00BD2866" w:rsidP="00BD2866">
            <w:pPr>
              <w:spacing w:before="120" w:after="120"/>
              <w:jc w:val="center"/>
              <w:rPr>
                <w:sz w:val="22"/>
                <w:szCs w:val="22"/>
              </w:rPr>
            </w:pPr>
            <w:r w:rsidRPr="002B370E">
              <w:rPr>
                <w:sz w:val="22"/>
                <w:szCs w:val="22"/>
              </w:rPr>
              <w:t>-</w:t>
            </w:r>
          </w:p>
        </w:tc>
      </w:tr>
    </w:tbl>
    <w:p w14:paraId="1454ACD0" w14:textId="77777777"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b/>
          <w:sz w:val="22"/>
          <w:szCs w:val="22"/>
        </w:rPr>
        <w:t>Provisional date</w:t>
      </w:r>
    </w:p>
    <w:p w14:paraId="0F766C0D"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0C41AC">
        <w:rPr>
          <w:b/>
          <w:sz w:val="24"/>
          <w:szCs w:val="24"/>
        </w:rPr>
        <w:t xml:space="preserve"> </w:t>
      </w:r>
      <w:r w:rsidR="000544E6">
        <w:rPr>
          <w:b/>
          <w:sz w:val="24"/>
          <w:szCs w:val="24"/>
        </w:rPr>
        <w:t xml:space="preserve">experts and </w:t>
      </w:r>
      <w:r w:rsidRPr="002B370E">
        <w:rPr>
          <w:b/>
          <w:sz w:val="24"/>
          <w:szCs w:val="24"/>
        </w:rPr>
        <w:t>subcontracting</w:t>
      </w:r>
      <w:bookmarkEnd w:id="2"/>
    </w:p>
    <w:p w14:paraId="4D1BE2F2" w14:textId="29BB16D6"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Participation in this tender procedure is open</w:t>
      </w:r>
      <w:r w:rsidR="00EF67ED">
        <w:rPr>
          <w:sz w:val="22"/>
          <w:szCs w:val="22"/>
        </w:rPr>
        <w:t>.</w:t>
      </w:r>
      <w:r w:rsidR="000955FE">
        <w:rPr>
          <w:sz w:val="22"/>
          <w:szCs w:val="22"/>
        </w:rPr>
        <w:t xml:space="preserve"> For the eligibility, please see point 10 of the contract notice. </w:t>
      </w:r>
    </w:p>
    <w:p w14:paraId="41DE4EE8"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E4335F">
        <w:rPr>
          <w:sz w:val="22"/>
          <w:szCs w:val="22"/>
        </w:rPr>
        <w:t xml:space="preserve"> </w:t>
      </w:r>
      <w:r w:rsidR="004E248D">
        <w:rPr>
          <w:sz w:val="22"/>
          <w:szCs w:val="22"/>
        </w:rPr>
        <w:t>respectively</w:t>
      </w:r>
      <w:r w:rsidRPr="002B370E">
        <w:rPr>
          <w:sz w:val="22"/>
          <w:szCs w:val="22"/>
        </w:rPr>
        <w:t>.</w:t>
      </w:r>
    </w:p>
    <w:p w14:paraId="0885F0D4"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174606">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14:paraId="1574A0A0"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3642E907" w14:textId="77777777"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107D7F">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07D7F">
        <w:rPr>
          <w:sz w:val="22"/>
          <w:szCs w:val="22"/>
        </w:rPr>
        <w:t xml:space="preserve"> </w:t>
      </w:r>
      <w:r w:rsidR="001F750F" w:rsidRPr="00A62E0D">
        <w:rPr>
          <w:sz w:val="22"/>
          <w:szCs w:val="22"/>
        </w:rPr>
        <w:t>with regard to criteria relating to the economic and financial capacity shall be jointly liable for the performance of the contract.</w:t>
      </w:r>
      <w:r w:rsidR="00107D7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3FF26F4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107D7F">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52A410C5"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7B2439D1" w14:textId="77777777"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37CB087A"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107D7F">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14:paraId="03110C69"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4015D4B0"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08D34CA" w14:textId="77777777" w:rsidR="003436FE" w:rsidRPr="00E50262"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w:t>
      </w:r>
      <w:r w:rsidRPr="00E50262">
        <w:rPr>
          <w:sz w:val="22"/>
          <w:szCs w:val="22"/>
          <w:lang w:val="en-GB"/>
        </w:rPr>
        <w:t xml:space="preserve">ge of the procedure has precedence. </w:t>
      </w:r>
    </w:p>
    <w:p w14:paraId="642EF37C" w14:textId="77777777" w:rsidR="00430572" w:rsidRPr="00E50262" w:rsidRDefault="00430572" w:rsidP="00430572">
      <w:pPr>
        <w:widowControl w:val="0"/>
        <w:spacing w:before="120" w:after="120"/>
        <w:jc w:val="both"/>
        <w:rPr>
          <w:sz w:val="22"/>
          <w:szCs w:val="22"/>
        </w:rPr>
      </w:pPr>
      <w:r w:rsidRPr="00E50262">
        <w:rPr>
          <w:sz w:val="22"/>
          <w:szCs w:val="22"/>
        </w:rPr>
        <w:t xml:space="preserve">The tender must include a technical offer and a financial offer, which must be submitted in separate envelopes (see clause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E50262">
        <w:rPr>
          <w:sz w:val="22"/>
          <w:szCs w:val="22"/>
        </w:rPr>
        <w:t xml:space="preserve">). Each technical offer and financial offer must contain one original, clearly marked </w:t>
      </w:r>
      <w:r w:rsidRPr="00E50262">
        <w:rPr>
          <w:b/>
          <w:sz w:val="22"/>
          <w:szCs w:val="22"/>
        </w:rPr>
        <w:t>“Original”</w:t>
      </w:r>
      <w:r w:rsidRPr="00E50262">
        <w:rPr>
          <w:sz w:val="22"/>
          <w:szCs w:val="22"/>
        </w:rPr>
        <w:t xml:space="preserve">, and </w:t>
      </w:r>
      <w:r w:rsidR="00E50262" w:rsidRPr="00E50262">
        <w:rPr>
          <w:b/>
          <w:bCs/>
          <w:sz w:val="22"/>
          <w:szCs w:val="22"/>
        </w:rPr>
        <w:t>1 (one)</w:t>
      </w:r>
      <w:r w:rsidRPr="00E50262">
        <w:rPr>
          <w:sz w:val="22"/>
          <w:szCs w:val="22"/>
        </w:rPr>
        <w:t xml:space="preserve"> cop</w:t>
      </w:r>
      <w:r w:rsidR="00E50262" w:rsidRPr="00E50262">
        <w:rPr>
          <w:sz w:val="22"/>
          <w:szCs w:val="22"/>
        </w:rPr>
        <w:t>y</w:t>
      </w:r>
      <w:r w:rsidRPr="00E50262">
        <w:rPr>
          <w:sz w:val="22"/>
          <w:szCs w:val="22"/>
        </w:rPr>
        <w:t xml:space="preserve">, marked </w:t>
      </w:r>
      <w:r w:rsidRPr="00E50262">
        <w:rPr>
          <w:b/>
          <w:sz w:val="22"/>
          <w:szCs w:val="22"/>
        </w:rPr>
        <w:t>“Copy”</w:t>
      </w:r>
      <w:r w:rsidRPr="00E50262">
        <w:rPr>
          <w:sz w:val="22"/>
          <w:szCs w:val="22"/>
        </w:rPr>
        <w:t>.</w:t>
      </w:r>
    </w:p>
    <w:p w14:paraId="783FCE89" w14:textId="77777777" w:rsidR="00430572" w:rsidRPr="00E07245" w:rsidRDefault="006E0499" w:rsidP="00E07245">
      <w:pPr>
        <w:spacing w:before="120" w:after="120"/>
        <w:jc w:val="both"/>
      </w:pPr>
      <w:r w:rsidRPr="00E50262">
        <w:rPr>
          <w:sz w:val="22"/>
          <w:szCs w:val="22"/>
        </w:rPr>
        <w:t>T</w:t>
      </w:r>
      <w:r w:rsidR="00430572" w:rsidRPr="00E50262">
        <w:rPr>
          <w:sz w:val="22"/>
          <w:szCs w:val="22"/>
        </w:rPr>
        <w:t xml:space="preserve">he </w:t>
      </w:r>
      <w:r w:rsidR="00430572" w:rsidRPr="00A82501">
        <w:rPr>
          <w:b/>
          <w:bCs/>
          <w:sz w:val="22"/>
          <w:szCs w:val="22"/>
        </w:rPr>
        <w:t>electronic version of the technical offer must be included with the printed version</w:t>
      </w:r>
      <w:r w:rsidR="00430572" w:rsidRPr="00E50262">
        <w:rPr>
          <w:sz w:val="22"/>
          <w:szCs w:val="22"/>
        </w:rPr>
        <w:t xml:space="preserve"> </w:t>
      </w:r>
      <w:r w:rsidR="00430572" w:rsidRPr="00A82501">
        <w:rPr>
          <w:b/>
          <w:bCs/>
          <w:sz w:val="22"/>
          <w:szCs w:val="22"/>
        </w:rPr>
        <w:t>in the separate envelope</w:t>
      </w:r>
      <w:r w:rsidR="00430572" w:rsidRPr="00E50262">
        <w:rPr>
          <w:sz w:val="22"/>
          <w:szCs w:val="22"/>
        </w:rPr>
        <w:t xml:space="preserve"> in which the technical offer is submitted. </w:t>
      </w:r>
      <w:r w:rsidR="00226F79" w:rsidRPr="00A82501">
        <w:rPr>
          <w:b/>
          <w:bCs/>
          <w:sz w:val="22"/>
          <w:szCs w:val="22"/>
        </w:rPr>
        <w:t>The electronic version of the financial offer must be included with the printed version in the separate envelope</w:t>
      </w:r>
      <w:r w:rsidR="00226F79" w:rsidRPr="00E50262">
        <w:rPr>
          <w:sz w:val="22"/>
          <w:szCs w:val="22"/>
        </w:rPr>
        <w:t xml:space="preserve"> in which the financial offer is submitted. </w:t>
      </w:r>
      <w:r w:rsidR="00430572" w:rsidRPr="00E50262">
        <w:rPr>
          <w:sz w:val="22"/>
          <w:szCs w:val="22"/>
        </w:rPr>
        <w:t>If there are any discrepancies between the electronic version and the original, printed version, the latter has precedence.</w:t>
      </w:r>
    </w:p>
    <w:p w14:paraId="42E34C97" w14:textId="77777777" w:rsidR="003436F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2B370E">
        <w:rPr>
          <w:sz w:val="22"/>
          <w:szCs w:val="22"/>
        </w:rPr>
        <w:t xml:space="preserve"> will constitute </w:t>
      </w:r>
      <w:r w:rsidR="004E248D">
        <w:rPr>
          <w:sz w:val="22"/>
          <w:szCs w:val="22"/>
        </w:rPr>
        <w:t>an irregularity</w:t>
      </w:r>
      <w:r w:rsidR="004D324D">
        <w:rPr>
          <w:sz w:val="22"/>
          <w:szCs w:val="22"/>
        </w:rPr>
        <w:t xml:space="preserve"> </w:t>
      </w:r>
      <w:r w:rsidRPr="002B370E">
        <w:rPr>
          <w:sz w:val="22"/>
          <w:szCs w:val="22"/>
        </w:rPr>
        <w:t>and may result in rejection of the tender.</w:t>
      </w:r>
    </w:p>
    <w:p w14:paraId="24FE0936" w14:textId="77777777" w:rsidR="00BD2866" w:rsidRPr="002B370E" w:rsidRDefault="00BD2866" w:rsidP="003436FE">
      <w:pPr>
        <w:widowControl w:val="0"/>
        <w:spacing w:before="120" w:after="120"/>
        <w:jc w:val="both"/>
        <w:rPr>
          <w:sz w:val="22"/>
          <w:szCs w:val="22"/>
        </w:rPr>
      </w:pPr>
    </w:p>
    <w:p w14:paraId="40B4139D" w14:textId="77777777" w:rsidR="003436FE" w:rsidRPr="00E50262" w:rsidRDefault="003436FE" w:rsidP="00010683">
      <w:pPr>
        <w:widowControl w:val="0"/>
        <w:spacing w:before="120" w:after="120"/>
        <w:ind w:left="567" w:hanging="567"/>
        <w:jc w:val="both"/>
        <w:rPr>
          <w:b/>
          <w:sz w:val="22"/>
          <w:szCs w:val="22"/>
        </w:rPr>
      </w:pPr>
      <w:r w:rsidRPr="00E50262">
        <w:rPr>
          <w:b/>
          <w:sz w:val="22"/>
          <w:szCs w:val="22"/>
        </w:rPr>
        <w:t>4.1</w:t>
      </w:r>
      <w:r w:rsidR="00010683" w:rsidRPr="00E50262">
        <w:rPr>
          <w:b/>
          <w:sz w:val="22"/>
          <w:szCs w:val="22"/>
        </w:rPr>
        <w:t>.</w:t>
      </w:r>
      <w:r w:rsidRPr="00E50262">
        <w:rPr>
          <w:b/>
          <w:sz w:val="22"/>
          <w:szCs w:val="22"/>
        </w:rPr>
        <w:tab/>
        <w:t>Technical offer</w:t>
      </w:r>
    </w:p>
    <w:p w14:paraId="57615450" w14:textId="77777777" w:rsidR="003436FE" w:rsidRPr="00E50262" w:rsidRDefault="003436FE" w:rsidP="003436FE">
      <w:pPr>
        <w:widowControl w:val="0"/>
        <w:spacing w:before="120" w:after="120"/>
        <w:jc w:val="both"/>
        <w:rPr>
          <w:sz w:val="22"/>
          <w:szCs w:val="22"/>
        </w:rPr>
      </w:pPr>
      <w:r w:rsidRPr="00E50262">
        <w:rPr>
          <w:sz w:val="22"/>
          <w:szCs w:val="22"/>
        </w:rPr>
        <w:t xml:space="preserve">The </w:t>
      </w:r>
      <w:r w:rsidR="0021784A" w:rsidRPr="00E50262">
        <w:rPr>
          <w:sz w:val="22"/>
          <w:szCs w:val="22"/>
        </w:rPr>
        <w:t>t</w:t>
      </w:r>
      <w:r w:rsidRPr="00E50262">
        <w:rPr>
          <w:sz w:val="22"/>
          <w:szCs w:val="22"/>
        </w:rPr>
        <w:t>echnical offer must include the following documents:</w:t>
      </w:r>
    </w:p>
    <w:p w14:paraId="4BEC5894" w14:textId="77777777" w:rsidR="003436FE" w:rsidRPr="00E50262" w:rsidRDefault="003436FE" w:rsidP="003436FE">
      <w:pPr>
        <w:widowControl w:val="0"/>
        <w:numPr>
          <w:ilvl w:val="0"/>
          <w:numId w:val="20"/>
        </w:numPr>
        <w:tabs>
          <w:tab w:val="num" w:pos="567"/>
        </w:tabs>
        <w:spacing w:before="120" w:after="120"/>
        <w:ind w:left="567" w:hanging="567"/>
        <w:jc w:val="both"/>
        <w:rPr>
          <w:sz w:val="22"/>
          <w:szCs w:val="22"/>
        </w:rPr>
      </w:pPr>
      <w:r w:rsidRPr="00E50262">
        <w:rPr>
          <w:b/>
          <w:sz w:val="22"/>
          <w:szCs w:val="22"/>
        </w:rPr>
        <w:t>Tender submission form</w:t>
      </w:r>
      <w:r w:rsidRPr="00E50262">
        <w:rPr>
          <w:sz w:val="22"/>
          <w:szCs w:val="22"/>
        </w:rPr>
        <w:t xml:space="preserve"> (see Part D of this tender dossier) including:</w:t>
      </w:r>
    </w:p>
    <w:p w14:paraId="0B7B1F62"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 xml:space="preserve">A </w:t>
      </w:r>
      <w:r w:rsidRPr="009B3EC3">
        <w:rPr>
          <w:b/>
          <w:bCs/>
          <w:sz w:val="22"/>
          <w:szCs w:val="22"/>
        </w:rPr>
        <w:t xml:space="preserve">signed </w:t>
      </w:r>
      <w:r w:rsidRPr="00E50262">
        <w:rPr>
          <w:b/>
          <w:sz w:val="22"/>
          <w:szCs w:val="22"/>
        </w:rPr>
        <w:t>declaration</w:t>
      </w:r>
      <w:r w:rsidR="00CB121B">
        <w:rPr>
          <w:b/>
          <w:sz w:val="22"/>
          <w:szCs w:val="22"/>
        </w:rPr>
        <w:t xml:space="preserve"> </w:t>
      </w:r>
      <w:r w:rsidR="00753CEB" w:rsidRPr="00E50262">
        <w:rPr>
          <w:sz w:val="22"/>
          <w:szCs w:val="22"/>
        </w:rPr>
        <w:t xml:space="preserve">using the format attached to the tender submission form </w:t>
      </w:r>
      <w:r w:rsidR="001B1598" w:rsidRPr="00E50262">
        <w:rPr>
          <w:sz w:val="22"/>
          <w:szCs w:val="22"/>
        </w:rPr>
        <w:t xml:space="preserve">together with a </w:t>
      </w:r>
      <w:r w:rsidR="001B1598" w:rsidRPr="009B3EC3">
        <w:rPr>
          <w:b/>
          <w:bCs/>
          <w:sz w:val="22"/>
          <w:szCs w:val="22"/>
        </w:rPr>
        <w:t>signed</w:t>
      </w:r>
      <w:r w:rsidR="00CB121B" w:rsidRPr="009B3EC3">
        <w:rPr>
          <w:b/>
          <w:bCs/>
          <w:sz w:val="22"/>
          <w:szCs w:val="22"/>
        </w:rPr>
        <w:t xml:space="preserve"> </w:t>
      </w:r>
      <w:r w:rsidR="000D135C" w:rsidRPr="009B3EC3">
        <w:rPr>
          <w:b/>
          <w:bCs/>
          <w:sz w:val="22"/>
          <w:szCs w:val="22"/>
        </w:rPr>
        <w:t>"</w:t>
      </w:r>
      <w:r w:rsidR="001B1598" w:rsidRPr="009B3EC3">
        <w:rPr>
          <w:b/>
          <w:bCs/>
          <w:sz w:val="22"/>
          <w:szCs w:val="22"/>
        </w:rPr>
        <w:t>Declaration o</w:t>
      </w:r>
      <w:r w:rsidR="000D135C" w:rsidRPr="009B3EC3">
        <w:rPr>
          <w:b/>
          <w:bCs/>
          <w:sz w:val="22"/>
          <w:szCs w:val="22"/>
        </w:rPr>
        <w:t>n</w:t>
      </w:r>
      <w:r w:rsidR="001B1598" w:rsidRPr="009B3EC3">
        <w:rPr>
          <w:b/>
          <w:bCs/>
          <w:sz w:val="22"/>
          <w:szCs w:val="22"/>
        </w:rPr>
        <w:t xml:space="preserve"> honour on exclusion criteria and selection criteria</w:t>
      </w:r>
      <w:r w:rsidR="000D135C" w:rsidRPr="00E50262">
        <w:rPr>
          <w:sz w:val="22"/>
          <w:szCs w:val="22"/>
        </w:rPr>
        <w:t>"</w:t>
      </w:r>
      <w:r w:rsidR="000D135C" w:rsidRPr="00E50262">
        <w:rPr>
          <w:rStyle w:val="FootnoteReference"/>
          <w:sz w:val="22"/>
          <w:szCs w:val="22"/>
        </w:rPr>
        <w:footnoteReference w:id="1"/>
      </w:r>
      <w:r w:rsidRPr="00E50262">
        <w:rPr>
          <w:sz w:val="22"/>
          <w:szCs w:val="22"/>
        </w:rPr>
        <w:t>from each legal entity identified in the tender submission form</w:t>
      </w:r>
      <w:r w:rsidR="00854CFF" w:rsidRPr="00E50262">
        <w:rPr>
          <w:sz w:val="22"/>
          <w:szCs w:val="22"/>
        </w:rPr>
        <w:t xml:space="preserve"> and from each sub-contractor and/or capacity providing entity</w:t>
      </w:r>
      <w:r w:rsidRPr="00E50262">
        <w:rPr>
          <w:sz w:val="22"/>
          <w:szCs w:val="22"/>
        </w:rPr>
        <w:t>, using the format attached to the tender submission form.</w:t>
      </w:r>
    </w:p>
    <w:p w14:paraId="0D6FA555"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A completed</w:t>
      </w:r>
      <w:r w:rsidR="004D324D">
        <w:rPr>
          <w:sz w:val="22"/>
          <w:szCs w:val="22"/>
        </w:rPr>
        <w:t xml:space="preserve"> </w:t>
      </w:r>
      <w:r w:rsidR="0021784A" w:rsidRPr="00E50262">
        <w:rPr>
          <w:b/>
          <w:sz w:val="22"/>
          <w:szCs w:val="22"/>
        </w:rPr>
        <w:t>f</w:t>
      </w:r>
      <w:r w:rsidRPr="00E50262">
        <w:rPr>
          <w:b/>
          <w:sz w:val="22"/>
          <w:szCs w:val="22"/>
        </w:rPr>
        <w:t xml:space="preserve">inancial </w:t>
      </w:r>
      <w:r w:rsidR="0021784A" w:rsidRPr="00E50262">
        <w:rPr>
          <w:b/>
          <w:sz w:val="22"/>
          <w:szCs w:val="22"/>
        </w:rPr>
        <w:t>i</w:t>
      </w:r>
      <w:r w:rsidRPr="00E50262">
        <w:rPr>
          <w:b/>
          <w:sz w:val="22"/>
          <w:szCs w:val="22"/>
        </w:rPr>
        <w:t>dentification form</w:t>
      </w:r>
      <w:r w:rsidRPr="00E50262">
        <w:rPr>
          <w:sz w:val="22"/>
          <w:szCs w:val="22"/>
        </w:rPr>
        <w:t xml:space="preserve"> (see </w:t>
      </w:r>
      <w:r w:rsidRPr="00184F5B">
        <w:rPr>
          <w:b/>
          <w:bCs/>
          <w:sz w:val="22"/>
          <w:szCs w:val="22"/>
        </w:rPr>
        <w:t>Annex VI to the draft contract</w:t>
      </w:r>
      <w:r w:rsidRPr="00E50262">
        <w:rPr>
          <w:sz w:val="22"/>
          <w:szCs w:val="22"/>
        </w:rPr>
        <w: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0F26603C"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 xml:space="preserve">The </w:t>
      </w:r>
      <w:r w:rsidRPr="00E50262">
        <w:rPr>
          <w:b/>
          <w:sz w:val="22"/>
          <w:szCs w:val="22"/>
        </w:rPr>
        <w:t>legal entity file</w:t>
      </w:r>
      <w:r w:rsidRPr="00E50262">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4E4693AB"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9B3EC3">
        <w:rPr>
          <w:b/>
          <w:bCs/>
          <w:sz w:val="22"/>
          <w:szCs w:val="22"/>
        </w:rPr>
        <w:t>Duly authorised signature: an official document</w:t>
      </w:r>
      <w:r w:rsidRPr="00E50262">
        <w:rPr>
          <w:sz w:val="22"/>
          <w:szCs w:val="22"/>
        </w:rPr>
        <w:t xml:space="preserve"> </w:t>
      </w:r>
      <w:r w:rsidRPr="009B3EC3">
        <w:rPr>
          <w:b/>
          <w:bCs/>
          <w:sz w:val="22"/>
          <w:szCs w:val="22"/>
        </w:rPr>
        <w:t>(statutes, power of attorney, notary statement, etc</w:t>
      </w:r>
      <w:r w:rsidRPr="00E50262">
        <w:rPr>
          <w:sz w:val="22"/>
          <w:szCs w:val="22"/>
        </w:rPr>
        <w:t xml:space="preserve">.) proving that the person who signs on behalf of the company/joint venture/consortium is duly authorised to do so. </w:t>
      </w:r>
    </w:p>
    <w:p w14:paraId="049BF7F8" w14:textId="77777777" w:rsidR="003436FE" w:rsidRPr="00E50262" w:rsidRDefault="003436FE" w:rsidP="003436FE">
      <w:pPr>
        <w:numPr>
          <w:ilvl w:val="0"/>
          <w:numId w:val="20"/>
        </w:numPr>
        <w:tabs>
          <w:tab w:val="num" w:pos="567"/>
        </w:tabs>
        <w:spacing w:before="120" w:after="120"/>
        <w:ind w:left="567" w:hanging="567"/>
        <w:jc w:val="both"/>
        <w:rPr>
          <w:sz w:val="22"/>
          <w:szCs w:val="22"/>
        </w:rPr>
      </w:pPr>
      <w:r w:rsidRPr="00E50262">
        <w:rPr>
          <w:b/>
          <w:sz w:val="22"/>
          <w:szCs w:val="22"/>
        </w:rPr>
        <w:t>Organisation and methodology</w:t>
      </w:r>
      <w:r w:rsidRPr="00E50262">
        <w:rPr>
          <w:sz w:val="22"/>
          <w:szCs w:val="22"/>
        </w:rPr>
        <w:t xml:space="preserve"> (will become </w:t>
      </w:r>
      <w:r w:rsidRPr="00A82501">
        <w:rPr>
          <w:b/>
          <w:bCs/>
          <w:sz w:val="22"/>
          <w:szCs w:val="22"/>
        </w:rPr>
        <w:t>Annex III</w:t>
      </w:r>
      <w:r w:rsidRPr="00E50262">
        <w:rPr>
          <w:sz w:val="22"/>
          <w:szCs w:val="22"/>
        </w:rPr>
        <w:t xml:space="preserve"> to the contract), to be drawn up by the tenderer using the format in Annex III to the draft contract.</w:t>
      </w:r>
    </w:p>
    <w:p w14:paraId="7F17D24F" w14:textId="77777777" w:rsidR="00FD72A3" w:rsidRDefault="00396D4A" w:rsidP="00FD72A3">
      <w:pPr>
        <w:pStyle w:val="BodyTextIndent"/>
        <w:spacing w:before="120"/>
        <w:rPr>
          <w:sz w:val="22"/>
          <w:szCs w:val="22"/>
        </w:rPr>
      </w:pPr>
      <w:r w:rsidRPr="00C53A7B">
        <w:rPr>
          <w:sz w:val="22"/>
          <w:szCs w:val="22"/>
        </w:rPr>
        <w:t>(</w:t>
      </w:r>
      <w:r w:rsidR="00184F5B">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0B184818" w14:textId="564691DF" w:rsidR="00FD72A3" w:rsidRPr="002B370E" w:rsidRDefault="00FD72A3" w:rsidP="00FD72A3">
      <w:pPr>
        <w:pStyle w:val="BodyTextIndent"/>
        <w:spacing w:before="120"/>
        <w:rPr>
          <w:sz w:val="22"/>
          <w:szCs w:val="22"/>
        </w:rPr>
      </w:pPr>
      <w:r>
        <w:rPr>
          <w:sz w:val="22"/>
          <w:szCs w:val="22"/>
        </w:rPr>
        <w:t>(5)</w:t>
      </w:r>
      <w:r w:rsidRPr="00FD72A3">
        <w:rPr>
          <w:bCs/>
          <w:sz w:val="22"/>
          <w:szCs w:val="22"/>
        </w:rPr>
        <w:t xml:space="preserve">    </w:t>
      </w:r>
      <w:r w:rsidRPr="00FD72A3">
        <w:rPr>
          <w:bCs/>
          <w:sz w:val="22"/>
          <w:szCs w:val="22"/>
        </w:rPr>
        <w:t>To be kept by the tenderer and to be provided upon request</w:t>
      </w:r>
      <w:r w:rsidRPr="00FD72A3">
        <w:rPr>
          <w:bCs/>
          <w:sz w:val="22"/>
          <w:szCs w:val="22"/>
        </w:rPr>
        <w:t>:</w:t>
      </w:r>
      <w:r>
        <w:rPr>
          <w:b/>
          <w:sz w:val="22"/>
          <w:szCs w:val="22"/>
        </w:rPr>
        <w:t xml:space="preserve"> </w:t>
      </w:r>
      <w:r w:rsidRPr="002B370E">
        <w:rPr>
          <w:sz w:val="22"/>
          <w:szCs w:val="22"/>
        </w:rPr>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Pr="002B370E">
        <w:rPr>
          <w:sz w:val="22"/>
          <w:szCs w:val="22"/>
        </w:rPr>
        <w:t xml:space="preserve"> </w:t>
      </w:r>
      <w:r>
        <w:rPr>
          <w:sz w:val="22"/>
          <w:szCs w:val="22"/>
        </w:rPr>
        <w:t>are effectively</w:t>
      </w:r>
      <w:r w:rsidRPr="002B370E">
        <w:rPr>
          <w:sz w:val="22"/>
          <w:szCs w:val="22"/>
        </w:rPr>
        <w:t xml:space="preserve"> established, to show that </w:t>
      </w:r>
      <w:r>
        <w:rPr>
          <w:sz w:val="22"/>
          <w:szCs w:val="22"/>
        </w:rPr>
        <w:t>they are</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3D926655" w14:textId="77777777" w:rsidR="00FD72A3" w:rsidRPr="002B370E" w:rsidRDefault="00FD72A3" w:rsidP="00FD72A3">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EEA3C4D" w14:textId="1B321F24" w:rsidR="00FD72A3" w:rsidRPr="002B370E" w:rsidRDefault="00FD72A3" w:rsidP="00FD72A3">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tenderer to submit the documentary evidence referred to above</w:t>
      </w:r>
      <w:r>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D3E3B2E" w14:textId="5F9FDD52" w:rsidR="003121C6" w:rsidRDefault="003121C6" w:rsidP="00E50262">
      <w:pPr>
        <w:spacing w:before="120" w:after="120"/>
        <w:ind w:left="567" w:hanging="567"/>
        <w:jc w:val="both"/>
        <w:rPr>
          <w:color w:val="000000"/>
          <w:sz w:val="22"/>
          <w:szCs w:val="22"/>
        </w:rPr>
      </w:pPr>
      <w:r w:rsidRPr="00E50262">
        <w:rPr>
          <w:color w:val="000000"/>
          <w:sz w:val="22"/>
          <w:szCs w:val="22"/>
        </w:rPr>
        <w:t>(</w:t>
      </w:r>
      <w:r w:rsidR="00FD72A3">
        <w:rPr>
          <w:color w:val="000000"/>
          <w:sz w:val="22"/>
          <w:szCs w:val="22"/>
        </w:rPr>
        <w:t>6</w:t>
      </w:r>
      <w:r w:rsidRPr="00E50262">
        <w:rPr>
          <w:color w:val="000000"/>
          <w:sz w:val="22"/>
          <w:szCs w:val="22"/>
        </w:rPr>
        <w:t>)</w:t>
      </w:r>
      <w:r w:rsidR="00010683" w:rsidRPr="00E50262">
        <w:rPr>
          <w:color w:val="000000"/>
          <w:sz w:val="22"/>
          <w:szCs w:val="22"/>
        </w:rPr>
        <w:tab/>
      </w:r>
      <w:r w:rsidR="001B2CA6" w:rsidRPr="00E50262">
        <w:rPr>
          <w:color w:val="000000"/>
          <w:sz w:val="22"/>
          <w:szCs w:val="22"/>
        </w:rPr>
        <w:t xml:space="preserve">No documentary evidence of the selection criteria in point 16 of the contract notice </w:t>
      </w:r>
      <w:r w:rsidR="00843423" w:rsidRPr="00E50262">
        <w:rPr>
          <w:color w:val="000000"/>
          <w:sz w:val="22"/>
          <w:szCs w:val="22"/>
        </w:rPr>
        <w:t xml:space="preserve">shall </w:t>
      </w:r>
      <w:r w:rsidR="001B2CA6" w:rsidRPr="00E50262">
        <w:rPr>
          <w:color w:val="000000"/>
          <w:sz w:val="22"/>
          <w:szCs w:val="22"/>
        </w:rPr>
        <w:t>be submitted but no pre-financing will be granted.</w:t>
      </w:r>
    </w:p>
    <w:p w14:paraId="17713A71"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6DDBB5A6"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20D48EC7"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15762A4F" w14:textId="77777777" w:rsidR="00930628" w:rsidRDefault="00930628" w:rsidP="00930628">
      <w:pPr>
        <w:pStyle w:val="Normal1"/>
        <w:shd w:val="clear" w:color="auto" w:fill="FFFFFF"/>
        <w:spacing w:before="120" w:after="120"/>
        <w:jc w:val="both"/>
        <w:rPr>
          <w:rFonts w:ascii="Times New Roman" w:eastAsia="Times New Roman" w:hAnsi="Times New Roman" w:cs="Times New Roman"/>
        </w:rPr>
      </w:pPr>
      <w:r>
        <w:rPr>
          <w:rFonts w:ascii="Times New Roman" w:eastAsia="Times New Roman" w:hAnsi="Times New Roman" w:cs="Times New Roman"/>
        </w:rPr>
        <w:t xml:space="preserve">The financial offer must be presented as an amount in </w:t>
      </w:r>
      <w:r w:rsidR="00452163">
        <w:rPr>
          <w:rFonts w:ascii="Times New Roman" w:eastAsia="Times New Roman" w:hAnsi="Times New Roman" w:cs="Times New Roman"/>
        </w:rPr>
        <w:t>RSD</w:t>
      </w:r>
      <w:r>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and must be submitted using the template for the global-price version of Annex V to part B of this tender dossier. The electronic version of this document ‘B8 — Budget for a global-price contract’ can be found on the website</w:t>
      </w:r>
    </w:p>
    <w:p w14:paraId="04680A58" w14:textId="6B877A19" w:rsidR="00930628" w:rsidRPr="009B3EC3" w:rsidRDefault="00115886" w:rsidP="00452163">
      <w:pPr>
        <w:pStyle w:val="Normal1"/>
        <w:shd w:val="clear" w:color="auto" w:fill="FFFFFF"/>
        <w:spacing w:before="120" w:after="120"/>
        <w:jc w:val="both"/>
      </w:pPr>
      <w:hyperlink r:id="rId11" w:anchor="Annexes-AnnexesB(Ch.3):Servicecontracts" w:history="1">
        <w:r w:rsidRPr="00382DFF">
          <w:rPr>
            <w:rStyle w:val="Hyperlink"/>
          </w:rPr>
          <w:t>https://wikis.ec.europa.eu/display/ExactExternalWiki/Annexes#Annexes-AnnexesB(Ch.3):Servicecontracts</w:t>
        </w:r>
      </w:hyperlink>
    </w:p>
    <w:p w14:paraId="266175DC" w14:textId="79222E97" w:rsidR="00930628" w:rsidRDefault="00930628" w:rsidP="00D55C2E">
      <w:pPr>
        <w:pStyle w:val="Normal1"/>
        <w:jc w:val="both"/>
        <w:rPr>
          <w:rFonts w:ascii="Times New Roman" w:eastAsia="Times New Roman" w:hAnsi="Times New Roman" w:cs="Times New Roman"/>
          <w:lang w:val="en-GB"/>
        </w:rPr>
      </w:pPr>
      <w:r>
        <w:rPr>
          <w:rFonts w:ascii="Times New Roman" w:eastAsia="Times New Roman" w:hAnsi="Times New Roman" w:cs="Times New Roman"/>
        </w:rPr>
        <w:t>Tenderers are reminded that the maximum budget available for this contract, as stated in the</w:t>
      </w:r>
      <w:r w:rsidR="00D55C2E">
        <w:rPr>
          <w:rFonts w:ascii="Times New Roman" w:eastAsia="Times New Roman" w:hAnsi="Times New Roman" w:cs="Times New Roman"/>
        </w:rPr>
        <w:t xml:space="preserve"> contract notice, is </w:t>
      </w:r>
      <w:r w:rsidR="00A82501" w:rsidRPr="00A82501">
        <w:rPr>
          <w:rFonts w:ascii="Times New Roman" w:eastAsia="Times New Roman" w:hAnsi="Times New Roman" w:cs="Times New Roman"/>
        </w:rPr>
        <w:t>EUR 53.650,00 or 6.288.048,25 RSD</w:t>
      </w:r>
      <w:r w:rsidR="00B56F1E">
        <w:rPr>
          <w:rFonts w:ascii="Times New Roman" w:eastAsia="Times New Roman" w:hAnsi="Times New Roman" w:cs="Times New Roman"/>
        </w:rPr>
        <w:t xml:space="preserve"> with VAT included</w:t>
      </w:r>
      <w:r w:rsidR="00452163" w:rsidRPr="00452163">
        <w:rPr>
          <w:rFonts w:ascii="Times New Roman" w:eastAsia="Times New Roman" w:hAnsi="Times New Roman" w:cs="Times New Roman"/>
        </w:rPr>
        <w:t>.</w:t>
      </w:r>
      <w:r w:rsidR="00452163" w:rsidRPr="00452163">
        <w:rPr>
          <w:lang w:val="en-GB"/>
        </w:rPr>
        <w:t xml:space="preserve"> </w:t>
      </w:r>
      <w:r w:rsidRPr="004256E4">
        <w:rPr>
          <w:rFonts w:ascii="Times New Roman" w:eastAsia="Times New Roman" w:hAnsi="Times New Roman" w:cs="Times New Roman"/>
        </w:rPr>
        <w:t>Payments under this contract will be made</w:t>
      </w:r>
      <w:r w:rsidR="00452163" w:rsidRPr="004256E4">
        <w:rPr>
          <w:rFonts w:ascii="Times New Roman" w:eastAsia="Times New Roman" w:hAnsi="Times New Roman" w:cs="Times New Roman"/>
        </w:rPr>
        <w:t xml:space="preserve"> in the currency of the tender</w:t>
      </w:r>
      <w:r w:rsidRPr="004256E4">
        <w:rPr>
          <w:rFonts w:ascii="Times New Roman" w:eastAsia="Times New Roman" w:hAnsi="Times New Roman" w:cs="Times New Roman"/>
        </w:rPr>
        <w:t>.</w:t>
      </w:r>
      <w:r w:rsidR="00D55C2E" w:rsidRPr="00D55C2E">
        <w:rPr>
          <w:rFonts w:asciiTheme="minorHAnsi" w:eastAsiaTheme="minorHAnsi" w:hAnsiTheme="minorHAnsi" w:cstheme="minorBidi"/>
          <w:lang w:val="en-GB"/>
        </w:rPr>
        <w:t xml:space="preserve"> </w:t>
      </w:r>
      <w:r w:rsidR="00D55C2E" w:rsidRPr="00D55C2E">
        <w:rPr>
          <w:rFonts w:ascii="Times New Roman" w:eastAsia="Times New Roman" w:hAnsi="Times New Roman" w:cs="Times New Roman"/>
          <w:lang w:val="en-GB"/>
        </w:rPr>
        <w:t>The applicable exchange rate will be InforEuro rate for the month when the tender was published.</w:t>
      </w:r>
    </w:p>
    <w:p w14:paraId="0C3FA6C5" w14:textId="77777777" w:rsidR="009B5F47" w:rsidRPr="009B5F47" w:rsidRDefault="009B5F47" w:rsidP="009B5F47">
      <w:pPr>
        <w:pStyle w:val="Normal1"/>
        <w:rPr>
          <w:rFonts w:ascii="Times New Roman" w:hAnsi="Times New Roman" w:cs="Times New Roman"/>
          <w:lang w:val="en-GB"/>
        </w:rPr>
      </w:pPr>
      <w:r w:rsidRPr="009B5F47">
        <w:rPr>
          <w:rFonts w:ascii="Times New Roman" w:hAnsi="Times New Roman" w:cs="Times New Roman"/>
          <w:lang w:val="en-GB"/>
        </w:rPr>
        <w:t>The applicable tax and customs arrangements are the following:</w:t>
      </w:r>
    </w:p>
    <w:p w14:paraId="6D4ABCA6" w14:textId="79CD25AB" w:rsidR="00930628" w:rsidRPr="00EB2AE4" w:rsidRDefault="009B5F47" w:rsidP="00EB2AE4">
      <w:pPr>
        <w:pStyle w:val="Normal1"/>
        <w:jc w:val="both"/>
        <w:rPr>
          <w:rFonts w:ascii="Times New Roman" w:hAnsi="Times New Roman" w:cs="Times New Roman"/>
          <w:lang w:val="en-GB"/>
        </w:rPr>
      </w:pPr>
      <w:r w:rsidRPr="009B5F47">
        <w:rPr>
          <w:rFonts w:ascii="Times New Roman" w:hAnsi="Times New Roman" w:cs="Times New Roman"/>
        </w:rPr>
        <w:t>In accordance with IPA implementing regulations, for all partners VAT can be an eligible expenditure. The Contracting Authority will pay the</w:t>
      </w:r>
      <w:r>
        <w:rPr>
          <w:rFonts w:ascii="Times New Roman" w:hAnsi="Times New Roman" w:cs="Times New Roman"/>
        </w:rPr>
        <w:t xml:space="preserve"> global price</w:t>
      </w:r>
      <w:r w:rsidRPr="009B5F47">
        <w:rPr>
          <w:rFonts w:ascii="Times New Roman" w:hAnsi="Times New Roman" w:cs="Times New Roman"/>
        </w:rPr>
        <w:t xml:space="preserve">, as stated in the Financial Offer, and will pay the VAT if the VAT is eligible and is clearly identified on the invoices. </w:t>
      </w:r>
      <w:r w:rsidRPr="009B5F47">
        <w:rPr>
          <w:rFonts w:ascii="Times New Roman" w:hAnsi="Times New Roman" w:cs="Times New Roman"/>
          <w:bCs/>
          <w:lang w:val="en-GB"/>
        </w:rPr>
        <w:t>For this contract VAT is eligible cost.</w:t>
      </w:r>
    </w:p>
    <w:p w14:paraId="67342204"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5609DB1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5326701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4A837A6"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446B7B60"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A68E1D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00743A6F">
        <w:rPr>
          <w:b/>
          <w:sz w:val="24"/>
          <w:szCs w:val="24"/>
        </w:rPr>
        <w:t xml:space="preserve"> </w:t>
      </w:r>
      <w:r w:rsidRPr="002B370E">
        <w:rPr>
          <w:b/>
          <w:sz w:val="24"/>
          <w:szCs w:val="24"/>
        </w:rPr>
        <w:t>tenders</w:t>
      </w:r>
    </w:p>
    <w:p w14:paraId="54AC2E39" w14:textId="77777777" w:rsidR="00BA15F8" w:rsidRPr="00510846" w:rsidRDefault="00BD2866" w:rsidP="00BA15F8">
      <w:pPr>
        <w:keepNext/>
        <w:spacing w:before="120" w:after="120"/>
        <w:jc w:val="both"/>
        <w:rPr>
          <w:sz w:val="22"/>
          <w:szCs w:val="22"/>
        </w:rPr>
      </w:pPr>
      <w:r w:rsidRPr="000650AC">
        <w:rPr>
          <w:sz w:val="22"/>
          <w:szCs w:val="22"/>
        </w:rPr>
        <w:t xml:space="preserve">Tenderers may submit questions in writing to the following address </w:t>
      </w:r>
      <w:r>
        <w:rPr>
          <w:sz w:val="22"/>
          <w:szCs w:val="22"/>
        </w:rPr>
        <w:t xml:space="preserve">15 days </w:t>
      </w:r>
      <w:r w:rsidRPr="000650AC">
        <w:rPr>
          <w:sz w:val="22"/>
          <w:szCs w:val="22"/>
        </w:rPr>
        <w:t>before the deadline for submission of tenders, specifying the publication reference and the contract title:</w:t>
      </w:r>
    </w:p>
    <w:p w14:paraId="6C7620FD" w14:textId="6E716036" w:rsidR="00D1386B" w:rsidRPr="00D1386B" w:rsidRDefault="00BD2866" w:rsidP="00FC5CB0">
      <w:pPr>
        <w:pStyle w:val="BodyText"/>
        <w:spacing w:before="240"/>
        <w:rPr>
          <w:b/>
          <w:bCs/>
          <w:sz w:val="22"/>
          <w:szCs w:val="22"/>
        </w:rPr>
      </w:pPr>
      <w:r w:rsidRPr="008B22A4">
        <w:rPr>
          <w:b/>
          <w:bCs/>
          <w:sz w:val="22"/>
          <w:szCs w:val="22"/>
        </w:rPr>
        <w:t>C</w:t>
      </w:r>
      <w:r w:rsidR="00BA15F8" w:rsidRPr="008B22A4">
        <w:rPr>
          <w:b/>
          <w:bCs/>
          <w:sz w:val="22"/>
          <w:szCs w:val="22"/>
        </w:rPr>
        <w:t>ontact name</w:t>
      </w:r>
      <w:r w:rsidRPr="008B22A4">
        <w:rPr>
          <w:b/>
          <w:bCs/>
          <w:sz w:val="22"/>
          <w:szCs w:val="22"/>
        </w:rPr>
        <w:t xml:space="preserve">: </w:t>
      </w:r>
      <w:r w:rsidR="00FC5CB0">
        <w:rPr>
          <w:rStyle w:val="Emphasis"/>
          <w:b/>
          <w:bCs/>
          <w:i w:val="0"/>
          <w:sz w:val="22"/>
          <w:szCs w:val="22"/>
        </w:rPr>
        <w:t>Ivana Vasić</w:t>
      </w:r>
      <w:r w:rsidR="00BA15F8" w:rsidRPr="008B22A4">
        <w:rPr>
          <w:b/>
          <w:bCs/>
          <w:sz w:val="22"/>
          <w:szCs w:val="22"/>
        </w:rPr>
        <w:br/>
        <w:t>Address</w:t>
      </w:r>
      <w:r w:rsidRPr="008B22A4">
        <w:rPr>
          <w:b/>
          <w:bCs/>
          <w:sz w:val="22"/>
          <w:szCs w:val="22"/>
        </w:rPr>
        <w:t xml:space="preserve">: </w:t>
      </w:r>
      <w:r w:rsidR="00FC5CB0" w:rsidRPr="00FC5CB0">
        <w:rPr>
          <w:b/>
          <w:bCs/>
          <w:sz w:val="22"/>
          <w:szCs w:val="22"/>
        </w:rPr>
        <w:t>Public Enterprise “Vojvodinašume" PETROVARADIN</w:t>
      </w:r>
      <w:r w:rsidR="00FC5CB0">
        <w:rPr>
          <w:b/>
          <w:bCs/>
          <w:sz w:val="22"/>
          <w:szCs w:val="22"/>
        </w:rPr>
        <w:t xml:space="preserve">, </w:t>
      </w:r>
      <w:r w:rsidR="00FC5CB0" w:rsidRPr="00FC5CB0">
        <w:rPr>
          <w:b/>
          <w:bCs/>
          <w:sz w:val="22"/>
          <w:szCs w:val="22"/>
        </w:rPr>
        <w:t>Preradovićeva 2</w:t>
      </w:r>
      <w:r w:rsidR="00FC5CB0">
        <w:rPr>
          <w:b/>
          <w:bCs/>
          <w:sz w:val="22"/>
          <w:szCs w:val="22"/>
        </w:rPr>
        <w:t xml:space="preserve">, </w:t>
      </w:r>
      <w:r w:rsidR="00FC5CB0" w:rsidRPr="00FC5CB0">
        <w:rPr>
          <w:b/>
          <w:bCs/>
          <w:sz w:val="22"/>
          <w:szCs w:val="22"/>
        </w:rPr>
        <w:t>21131 Petrovaradin</w:t>
      </w:r>
      <w:r w:rsidR="005B1DD2" w:rsidRPr="008B22A4">
        <w:rPr>
          <w:b/>
          <w:bCs/>
          <w:sz w:val="22"/>
          <w:szCs w:val="22"/>
        </w:rPr>
        <w:t>, Republic of Serbia</w:t>
      </w:r>
      <w:r w:rsidR="00BA15F8" w:rsidRPr="008B22A4">
        <w:rPr>
          <w:b/>
          <w:bCs/>
          <w:sz w:val="22"/>
          <w:szCs w:val="22"/>
          <w:highlight w:val="yellow"/>
        </w:rPr>
        <w:br/>
      </w:r>
      <w:r w:rsidR="00D1386B" w:rsidRPr="00D1386B">
        <w:rPr>
          <w:b/>
          <w:sz w:val="22"/>
          <w:szCs w:val="22"/>
        </w:rPr>
        <w:t>E-mail:</w:t>
      </w:r>
      <w:r w:rsidR="00D1386B" w:rsidRPr="00D1386B">
        <w:rPr>
          <w:b/>
          <w:sz w:val="22"/>
          <w:szCs w:val="22"/>
        </w:rPr>
        <w:tab/>
      </w:r>
      <w:r w:rsidR="003F1070">
        <w:rPr>
          <w:b/>
          <w:sz w:val="22"/>
          <w:szCs w:val="22"/>
        </w:rPr>
        <w:t xml:space="preserve"> </w:t>
      </w:r>
      <w:r w:rsidR="00FC5CB0" w:rsidRPr="00FC5CB0">
        <w:rPr>
          <w:b/>
          <w:sz w:val="22"/>
          <w:szCs w:val="22"/>
        </w:rPr>
        <w:t>firemanromsrb2022@gmail.com</w:t>
      </w:r>
    </w:p>
    <w:p w14:paraId="464011C6" w14:textId="77777777"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D45BA8">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22F6A8BB"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6BB3D291"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6CA1ED33"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B15A65B" w14:textId="16995A7E" w:rsidR="00E240F2" w:rsidRPr="009B3EC3" w:rsidRDefault="00BD2866" w:rsidP="00E240F2">
      <w:pPr>
        <w:spacing w:before="120" w:after="120"/>
        <w:jc w:val="both"/>
        <w:rPr>
          <w:color w:val="FF0000"/>
          <w:sz w:val="22"/>
          <w:szCs w:val="22"/>
        </w:rPr>
      </w:pPr>
      <w:r w:rsidRPr="002D29B4">
        <w:rPr>
          <w:sz w:val="22"/>
          <w:szCs w:val="22"/>
        </w:rPr>
        <w:t xml:space="preserve">Tenders must be sent to the </w:t>
      </w:r>
      <w:r w:rsidRPr="008B22A4">
        <w:rPr>
          <w:sz w:val="22"/>
          <w:szCs w:val="22"/>
        </w:rPr>
        <w:t xml:space="preserve">contracting authority before </w:t>
      </w:r>
      <w:r w:rsidRPr="00970D4A">
        <w:rPr>
          <w:sz w:val="22"/>
          <w:szCs w:val="22"/>
        </w:rPr>
        <w:t>1</w:t>
      </w:r>
      <w:r w:rsidR="00152481" w:rsidRPr="00970D4A">
        <w:rPr>
          <w:sz w:val="22"/>
          <w:szCs w:val="22"/>
        </w:rPr>
        <w:t>4</w:t>
      </w:r>
      <w:r w:rsidRPr="00970D4A">
        <w:rPr>
          <w:sz w:val="22"/>
          <w:szCs w:val="22"/>
        </w:rPr>
        <w:t>.</w:t>
      </w:r>
      <w:r w:rsidR="00152481" w:rsidRPr="00970D4A">
        <w:rPr>
          <w:sz w:val="22"/>
          <w:szCs w:val="22"/>
        </w:rPr>
        <w:t>0</w:t>
      </w:r>
      <w:r w:rsidRPr="00970D4A">
        <w:rPr>
          <w:sz w:val="22"/>
          <w:szCs w:val="22"/>
        </w:rPr>
        <w:t xml:space="preserve">0h, </w:t>
      </w:r>
      <w:r w:rsidR="00970D4A" w:rsidRPr="00970D4A">
        <w:rPr>
          <w:sz w:val="22"/>
          <w:szCs w:val="22"/>
        </w:rPr>
        <w:t>06</w:t>
      </w:r>
      <w:r w:rsidR="001F1AC2" w:rsidRPr="00970D4A">
        <w:rPr>
          <w:sz w:val="22"/>
          <w:szCs w:val="22"/>
        </w:rPr>
        <w:t>/</w:t>
      </w:r>
      <w:r w:rsidR="007950D6" w:rsidRPr="00970D4A">
        <w:rPr>
          <w:sz w:val="22"/>
          <w:szCs w:val="22"/>
        </w:rPr>
        <w:t>0</w:t>
      </w:r>
      <w:r w:rsidR="00970D4A" w:rsidRPr="00970D4A">
        <w:rPr>
          <w:sz w:val="22"/>
          <w:szCs w:val="22"/>
        </w:rPr>
        <w:t>5</w:t>
      </w:r>
      <w:r w:rsidR="007950D6" w:rsidRPr="00970D4A">
        <w:rPr>
          <w:sz w:val="22"/>
          <w:szCs w:val="22"/>
        </w:rPr>
        <w:t>/202</w:t>
      </w:r>
      <w:r w:rsidR="00152481" w:rsidRPr="00970D4A">
        <w:rPr>
          <w:sz w:val="22"/>
          <w:szCs w:val="22"/>
        </w:rPr>
        <w:t>5</w:t>
      </w:r>
      <w:r w:rsidRPr="00970D4A">
        <w:rPr>
          <w:sz w:val="22"/>
          <w:szCs w:val="22"/>
        </w:rPr>
        <w:t>.</w:t>
      </w:r>
    </w:p>
    <w:p w14:paraId="289BA908" w14:textId="77777777" w:rsidR="00E240F2" w:rsidRPr="008B22A4" w:rsidRDefault="00E240F2" w:rsidP="00E240F2">
      <w:pPr>
        <w:spacing w:before="120" w:after="120"/>
        <w:jc w:val="both"/>
        <w:rPr>
          <w:sz w:val="22"/>
          <w:szCs w:val="22"/>
        </w:rPr>
      </w:pPr>
      <w:r w:rsidRPr="008B22A4">
        <w:rPr>
          <w:sz w:val="22"/>
          <w:szCs w:val="22"/>
        </w:rPr>
        <w:t>They must include the requested documents in clause 4 above and be sent:</w:t>
      </w:r>
    </w:p>
    <w:p w14:paraId="76B065AE" w14:textId="77777777" w:rsidR="00E240F2" w:rsidRPr="008B22A4" w:rsidRDefault="00E240F2" w:rsidP="00E240F2">
      <w:pPr>
        <w:keepNext/>
        <w:keepLines/>
        <w:spacing w:before="120" w:after="120"/>
        <w:ind w:left="360"/>
        <w:jc w:val="both"/>
        <w:rPr>
          <w:sz w:val="22"/>
          <w:szCs w:val="22"/>
        </w:rPr>
      </w:pPr>
      <w:r w:rsidRPr="008B22A4">
        <w:rPr>
          <w:b/>
          <w:sz w:val="22"/>
          <w:szCs w:val="22"/>
        </w:rPr>
        <w:t>EITHER</w:t>
      </w:r>
      <w:r w:rsidRPr="008B22A4">
        <w:rPr>
          <w:sz w:val="22"/>
          <w:szCs w:val="22"/>
        </w:rPr>
        <w:t xml:space="preserve"> by post or by courier service, in which case the evidence shall be constituted by the postmark or the date of the deposit slip</w:t>
      </w:r>
      <w:r w:rsidRPr="008B22A4">
        <w:rPr>
          <w:rStyle w:val="FootnoteReference"/>
          <w:sz w:val="22"/>
          <w:szCs w:val="22"/>
        </w:rPr>
        <w:footnoteReference w:id="3"/>
      </w:r>
      <w:r w:rsidRPr="008B22A4">
        <w:rPr>
          <w:sz w:val="22"/>
          <w:szCs w:val="22"/>
        </w:rPr>
        <w:t>, to:</w:t>
      </w:r>
    </w:p>
    <w:p w14:paraId="6839B2E1" w14:textId="0A561ECC" w:rsidR="00E240F2" w:rsidRPr="008B22A4" w:rsidRDefault="006C0485" w:rsidP="00E240F2">
      <w:pPr>
        <w:pStyle w:val="Blockquote"/>
        <w:keepNext/>
        <w:keepLines/>
        <w:spacing w:before="120" w:after="120"/>
        <w:jc w:val="center"/>
        <w:rPr>
          <w:rStyle w:val="Emphasis"/>
          <w:i w:val="0"/>
          <w:sz w:val="22"/>
          <w:szCs w:val="22"/>
          <w:lang w:val="en-GB"/>
        </w:rPr>
      </w:pPr>
      <w:r w:rsidRPr="00FC5CB0">
        <w:rPr>
          <w:b/>
          <w:bCs/>
          <w:sz w:val="22"/>
          <w:szCs w:val="22"/>
        </w:rPr>
        <w:t>Public Enterprise “Vojvodinašume" PETROVARADIN</w:t>
      </w:r>
      <w:r>
        <w:rPr>
          <w:b/>
          <w:bCs/>
          <w:sz w:val="22"/>
          <w:szCs w:val="22"/>
        </w:rPr>
        <w:t xml:space="preserve">, </w:t>
      </w:r>
      <w:r w:rsidRPr="00FC5CB0">
        <w:rPr>
          <w:b/>
          <w:bCs/>
          <w:sz w:val="22"/>
          <w:szCs w:val="22"/>
        </w:rPr>
        <w:t>Preradovićeva 2</w:t>
      </w:r>
      <w:r>
        <w:rPr>
          <w:b/>
          <w:bCs/>
          <w:sz w:val="22"/>
          <w:szCs w:val="22"/>
        </w:rPr>
        <w:t xml:space="preserve">, </w:t>
      </w:r>
      <w:r w:rsidRPr="00FC5CB0">
        <w:rPr>
          <w:b/>
          <w:bCs/>
          <w:sz w:val="22"/>
          <w:szCs w:val="22"/>
        </w:rPr>
        <w:t>21131 Petrovaradin</w:t>
      </w:r>
      <w:r w:rsidRPr="008B22A4">
        <w:rPr>
          <w:b/>
          <w:bCs/>
          <w:sz w:val="22"/>
          <w:szCs w:val="22"/>
        </w:rPr>
        <w:t>,</w:t>
      </w:r>
      <w:r w:rsidR="008B22A4" w:rsidRPr="008B22A4">
        <w:rPr>
          <w:b/>
          <w:bCs/>
          <w:sz w:val="22"/>
          <w:szCs w:val="22"/>
        </w:rPr>
        <w:t xml:space="preserve"> Republic of Serbia</w:t>
      </w:r>
    </w:p>
    <w:p w14:paraId="08904685" w14:textId="6CC877F6" w:rsidR="00E240F2" w:rsidRPr="008B22A4" w:rsidRDefault="00E240F2" w:rsidP="00E240F2">
      <w:pPr>
        <w:pStyle w:val="Blockquote"/>
        <w:keepNext/>
        <w:keepLines/>
        <w:spacing w:before="120" w:after="120"/>
        <w:jc w:val="both"/>
        <w:rPr>
          <w:sz w:val="22"/>
          <w:szCs w:val="22"/>
        </w:rPr>
      </w:pPr>
      <w:r w:rsidRPr="008B22A4">
        <w:rPr>
          <w:b/>
          <w:sz w:val="22"/>
          <w:szCs w:val="22"/>
        </w:rPr>
        <w:t>OR</w:t>
      </w:r>
      <w:r w:rsidR="00D87145">
        <w:rPr>
          <w:b/>
          <w:sz w:val="22"/>
          <w:szCs w:val="22"/>
        </w:rPr>
        <w:t xml:space="preserve"> </w:t>
      </w:r>
      <w:r w:rsidRPr="008B22A4">
        <w:rPr>
          <w:rStyle w:val="Strong"/>
          <w:b w:val="0"/>
          <w:sz w:val="22"/>
          <w:szCs w:val="22"/>
        </w:rPr>
        <w:t>hand delivered</w:t>
      </w:r>
      <w:r w:rsidRPr="008B22A4">
        <w:rPr>
          <w:sz w:val="22"/>
          <w:szCs w:val="22"/>
          <w:lang w:val="en-GB"/>
        </w:rPr>
        <w:t>by the participant in person or by an agent</w:t>
      </w:r>
      <w:r w:rsidRPr="008B22A4">
        <w:rPr>
          <w:rStyle w:val="Strong"/>
          <w:b w:val="0"/>
          <w:sz w:val="22"/>
          <w:szCs w:val="22"/>
          <w:lang w:val="en-GB"/>
        </w:rPr>
        <w:t xml:space="preserve"> directly</w:t>
      </w:r>
      <w:r w:rsidRPr="008B22A4">
        <w:rPr>
          <w:sz w:val="22"/>
          <w:szCs w:val="22"/>
          <w:lang w:val="en-GB"/>
        </w:rPr>
        <w:t xml:space="preserve"> to the premises of the contracting authority in return for a </w:t>
      </w:r>
      <w:r w:rsidRPr="008B22A4">
        <w:rPr>
          <w:rStyle w:val="Strong"/>
          <w:b w:val="0"/>
          <w:sz w:val="22"/>
          <w:szCs w:val="22"/>
          <w:lang w:val="en-GB"/>
        </w:rPr>
        <w:t>signed and dated receipt</w:t>
      </w:r>
      <w:r w:rsidRPr="008B22A4">
        <w:rPr>
          <w:sz w:val="22"/>
          <w:szCs w:val="22"/>
          <w:lang w:val="en-GB"/>
        </w:rPr>
        <w:t xml:space="preserve">, in which case the evidence shall be constituted by this acknowledgement of receipt, </w:t>
      </w:r>
      <w:r w:rsidRPr="008B22A4">
        <w:rPr>
          <w:sz w:val="22"/>
          <w:szCs w:val="22"/>
        </w:rPr>
        <w:t>to:</w:t>
      </w:r>
    </w:p>
    <w:p w14:paraId="21EE1B8F" w14:textId="7915FE3A" w:rsidR="008B22A4" w:rsidRDefault="006C0485" w:rsidP="00E240F2">
      <w:pPr>
        <w:pStyle w:val="Blockquote"/>
        <w:spacing w:before="120" w:after="120"/>
        <w:jc w:val="center"/>
        <w:rPr>
          <w:b/>
          <w:bCs/>
          <w:sz w:val="22"/>
          <w:szCs w:val="22"/>
        </w:rPr>
      </w:pPr>
      <w:r w:rsidRPr="00FC5CB0">
        <w:rPr>
          <w:b/>
          <w:bCs/>
          <w:sz w:val="22"/>
          <w:szCs w:val="22"/>
        </w:rPr>
        <w:t>Public Enterprise “Vojvodinašume" PETROVARADIN</w:t>
      </w:r>
      <w:r>
        <w:rPr>
          <w:b/>
          <w:bCs/>
          <w:sz w:val="22"/>
          <w:szCs w:val="22"/>
        </w:rPr>
        <w:t xml:space="preserve">, </w:t>
      </w:r>
      <w:r w:rsidRPr="00FC5CB0">
        <w:rPr>
          <w:b/>
          <w:bCs/>
          <w:sz w:val="22"/>
          <w:szCs w:val="22"/>
        </w:rPr>
        <w:t>Preradovićeva 2</w:t>
      </w:r>
      <w:r>
        <w:rPr>
          <w:b/>
          <w:bCs/>
          <w:sz w:val="22"/>
          <w:szCs w:val="22"/>
        </w:rPr>
        <w:t xml:space="preserve">, </w:t>
      </w:r>
      <w:r w:rsidRPr="00FC5CB0">
        <w:rPr>
          <w:b/>
          <w:bCs/>
          <w:sz w:val="22"/>
          <w:szCs w:val="22"/>
        </w:rPr>
        <w:t>21131 Petrovaradin</w:t>
      </w:r>
      <w:r w:rsidRPr="008B22A4">
        <w:rPr>
          <w:b/>
          <w:bCs/>
          <w:sz w:val="22"/>
          <w:szCs w:val="22"/>
        </w:rPr>
        <w:t xml:space="preserve">, Republic </w:t>
      </w:r>
      <w:r w:rsidR="008B22A4" w:rsidRPr="008B22A4">
        <w:rPr>
          <w:b/>
          <w:bCs/>
          <w:sz w:val="22"/>
          <w:szCs w:val="22"/>
        </w:rPr>
        <w:t>of Serbia</w:t>
      </w:r>
    </w:p>
    <w:p w14:paraId="46A3FC1D" w14:textId="45B530E4" w:rsidR="00E240F2" w:rsidRDefault="008B22A4" w:rsidP="00E240F2">
      <w:pPr>
        <w:pStyle w:val="Blockquote"/>
        <w:spacing w:before="120" w:after="120"/>
        <w:jc w:val="center"/>
        <w:rPr>
          <w:rStyle w:val="Emphasis"/>
          <w:i w:val="0"/>
          <w:sz w:val="22"/>
          <w:szCs w:val="22"/>
          <w:lang w:val="en-GB"/>
        </w:rPr>
      </w:pPr>
      <w:r w:rsidRPr="008B22A4">
        <w:rPr>
          <w:sz w:val="22"/>
          <w:lang w:val="en-GB"/>
        </w:rPr>
        <w:t>O</w:t>
      </w:r>
      <w:r w:rsidR="00E240F2" w:rsidRPr="008B22A4">
        <w:rPr>
          <w:sz w:val="22"/>
          <w:lang w:val="en-GB"/>
        </w:rPr>
        <w:t>pening hours</w:t>
      </w:r>
      <w:r w:rsidRPr="008B22A4">
        <w:rPr>
          <w:sz w:val="22"/>
          <w:lang w:val="en-GB"/>
        </w:rPr>
        <w:t>: from</w:t>
      </w:r>
      <w:r w:rsidR="0050174B">
        <w:rPr>
          <w:sz w:val="22"/>
          <w:lang w:val="sr-Cyrl-RS"/>
        </w:rPr>
        <w:t xml:space="preserve"> </w:t>
      </w:r>
      <w:r w:rsidRPr="008B22A4">
        <w:rPr>
          <w:rStyle w:val="Emphasis"/>
          <w:i w:val="0"/>
          <w:iCs/>
          <w:sz w:val="22"/>
          <w:szCs w:val="22"/>
          <w:lang w:val="en-GB"/>
        </w:rPr>
        <w:t>0</w:t>
      </w:r>
      <w:r w:rsidR="007F7F19">
        <w:rPr>
          <w:rStyle w:val="Emphasis"/>
          <w:i w:val="0"/>
          <w:iCs/>
          <w:sz w:val="22"/>
          <w:szCs w:val="22"/>
          <w:lang w:val="en-GB"/>
        </w:rPr>
        <w:t>8</w:t>
      </w:r>
      <w:r w:rsidRPr="008B22A4">
        <w:rPr>
          <w:rStyle w:val="Emphasis"/>
          <w:i w:val="0"/>
          <w:iCs/>
          <w:sz w:val="22"/>
          <w:szCs w:val="22"/>
          <w:lang w:val="en-GB"/>
        </w:rPr>
        <w:t>.</w:t>
      </w:r>
      <w:r w:rsidR="007F7F19">
        <w:rPr>
          <w:rStyle w:val="Emphasis"/>
          <w:i w:val="0"/>
          <w:iCs/>
          <w:sz w:val="22"/>
          <w:szCs w:val="22"/>
          <w:lang w:val="en-GB"/>
        </w:rPr>
        <w:t>0</w:t>
      </w:r>
      <w:r w:rsidRPr="008B22A4">
        <w:rPr>
          <w:rStyle w:val="Emphasis"/>
          <w:i w:val="0"/>
          <w:iCs/>
          <w:sz w:val="22"/>
          <w:szCs w:val="22"/>
          <w:lang w:val="en-GB"/>
        </w:rPr>
        <w:t>0h till 15.</w:t>
      </w:r>
      <w:r w:rsidR="007F7F19">
        <w:rPr>
          <w:rStyle w:val="Emphasis"/>
          <w:i w:val="0"/>
          <w:iCs/>
          <w:sz w:val="22"/>
          <w:szCs w:val="22"/>
          <w:lang w:val="en-GB"/>
        </w:rPr>
        <w:t>0</w:t>
      </w:r>
      <w:r w:rsidRPr="008B22A4">
        <w:rPr>
          <w:rStyle w:val="Emphasis"/>
          <w:i w:val="0"/>
          <w:iCs/>
          <w:sz w:val="22"/>
          <w:szCs w:val="22"/>
          <w:lang w:val="en-GB"/>
        </w:rPr>
        <w:t>0h (local time)</w:t>
      </w:r>
      <w:r w:rsidR="00E240F2" w:rsidRPr="002B370E">
        <w:rPr>
          <w:rStyle w:val="Emphasis"/>
          <w:sz w:val="22"/>
          <w:szCs w:val="22"/>
          <w:lang w:val="en-GB"/>
        </w:rPr>
        <w:br/>
      </w:r>
    </w:p>
    <w:p w14:paraId="1C0BC319" w14:textId="77777777" w:rsidR="00E240F2" w:rsidRPr="005B1DD2" w:rsidRDefault="00E240F2" w:rsidP="00E240F2">
      <w:pPr>
        <w:pStyle w:val="Blockquote"/>
        <w:ind w:left="0" w:right="26"/>
        <w:jc w:val="both"/>
        <w:rPr>
          <w:rStyle w:val="Strong"/>
          <w:snapToGrid/>
          <w:sz w:val="22"/>
          <w:szCs w:val="22"/>
          <w:lang w:val="en-GB" w:eastAsia="en-GB"/>
        </w:rPr>
      </w:pPr>
      <w:r w:rsidRPr="005B1DD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w:t>
      </w:r>
      <w:r w:rsidR="0050174B">
        <w:rPr>
          <w:sz w:val="22"/>
          <w:szCs w:val="22"/>
        </w:rPr>
        <w:t xml:space="preserve">delay the evaluation procedure </w:t>
      </w:r>
      <w:r w:rsidRPr="005B1DD2">
        <w:rPr>
          <w:sz w:val="22"/>
          <w:szCs w:val="22"/>
        </w:rPr>
        <w:t>or jeopardise decisions already taken and notified.</w:t>
      </w:r>
    </w:p>
    <w:p w14:paraId="0A485267" w14:textId="77777777" w:rsidR="00E240F2" w:rsidRPr="005B1DD2" w:rsidRDefault="00E240F2" w:rsidP="00E240F2">
      <w:pPr>
        <w:spacing w:before="120" w:after="120"/>
        <w:jc w:val="both"/>
        <w:rPr>
          <w:sz w:val="22"/>
          <w:szCs w:val="22"/>
        </w:rPr>
      </w:pPr>
      <w:r w:rsidRPr="005B1DD2">
        <w:rPr>
          <w:sz w:val="22"/>
          <w:szCs w:val="22"/>
        </w:rPr>
        <w:t>Tenders must be submitted using the double envelope system, i.e. in an outer parcel or envelope containing two separate, sealed envelopes, one bearing the words ‘</w:t>
      </w:r>
      <w:r w:rsidRPr="005B1DD2">
        <w:rPr>
          <w:b/>
          <w:sz w:val="22"/>
          <w:szCs w:val="22"/>
        </w:rPr>
        <w:t>Envelope A — Technical offer’</w:t>
      </w:r>
      <w:r w:rsidRPr="005B1DD2">
        <w:rPr>
          <w:sz w:val="22"/>
          <w:szCs w:val="22"/>
        </w:rPr>
        <w:t xml:space="preserve"> and the other ‘</w:t>
      </w:r>
      <w:r w:rsidRPr="005B1DD2">
        <w:rPr>
          <w:b/>
          <w:sz w:val="22"/>
          <w:szCs w:val="22"/>
        </w:rPr>
        <w:t>Envelope B — Financial offer’</w:t>
      </w:r>
      <w:r w:rsidRPr="005B1DD2">
        <w:rPr>
          <w:sz w:val="22"/>
          <w:szCs w:val="22"/>
        </w:rPr>
        <w:t>. All parts of the tender other than the financial offer must be submitted in Envelope A (i.e. including the tender submission form, statements of exclusivity and availability of the key experts and declarations).</w:t>
      </w:r>
    </w:p>
    <w:p w14:paraId="138DF55D" w14:textId="77777777" w:rsidR="00E240F2" w:rsidRPr="005B1DD2" w:rsidRDefault="00E240F2" w:rsidP="00E240F2">
      <w:pPr>
        <w:spacing w:before="120" w:after="120"/>
        <w:jc w:val="both"/>
        <w:rPr>
          <w:sz w:val="22"/>
          <w:szCs w:val="22"/>
        </w:rPr>
      </w:pPr>
      <w:r w:rsidRPr="005B1DD2">
        <w:rPr>
          <w:sz w:val="22"/>
          <w:szCs w:val="22"/>
        </w:rPr>
        <w:t xml:space="preserve">The outer envelope should provide the following information: </w:t>
      </w:r>
    </w:p>
    <w:p w14:paraId="480AB040" w14:textId="77777777" w:rsidR="00E240F2" w:rsidRPr="005B1DD2" w:rsidRDefault="00E240F2" w:rsidP="00E240F2">
      <w:pPr>
        <w:numPr>
          <w:ilvl w:val="0"/>
          <w:numId w:val="24"/>
        </w:numPr>
        <w:tabs>
          <w:tab w:val="clear" w:pos="861"/>
        </w:tabs>
        <w:spacing w:before="120" w:after="120"/>
        <w:ind w:left="426" w:hanging="284"/>
        <w:rPr>
          <w:sz w:val="22"/>
          <w:szCs w:val="22"/>
        </w:rPr>
      </w:pPr>
      <w:r w:rsidRPr="005B1DD2">
        <w:rPr>
          <w:sz w:val="22"/>
          <w:szCs w:val="22"/>
        </w:rPr>
        <w:t>the address for submitting tenders indicated above;</w:t>
      </w:r>
    </w:p>
    <w:p w14:paraId="5D185B51" w14:textId="47EE068C" w:rsidR="00E240F2" w:rsidRPr="005B1DD2" w:rsidRDefault="00E240F2" w:rsidP="00E07245">
      <w:pPr>
        <w:spacing w:before="120" w:after="120"/>
        <w:ind w:firstLine="142"/>
        <w:rPr>
          <w:sz w:val="22"/>
          <w:szCs w:val="22"/>
        </w:rPr>
      </w:pPr>
      <w:r w:rsidRPr="005B1DD2">
        <w:rPr>
          <w:sz w:val="22"/>
          <w:szCs w:val="22"/>
        </w:rPr>
        <w:t>b)  the reference code of the tender procedure (i.e</w:t>
      </w:r>
      <w:r w:rsidRPr="005D10DC">
        <w:rPr>
          <w:sz w:val="22"/>
          <w:szCs w:val="22"/>
        </w:rPr>
        <w:t>.</w:t>
      </w:r>
      <w:r w:rsidR="005D10DC" w:rsidRPr="005D10DC">
        <w:rPr>
          <w:sz w:val="22"/>
          <w:szCs w:val="22"/>
        </w:rPr>
        <w:t xml:space="preserve"> </w:t>
      </w:r>
      <w:r w:rsidR="00145123" w:rsidRPr="00145123">
        <w:rPr>
          <w:sz w:val="22"/>
          <w:szCs w:val="22"/>
        </w:rPr>
        <w:t>RORS00061– LP – TD02</w:t>
      </w:r>
      <w:r w:rsidRPr="005D10DC">
        <w:rPr>
          <w:sz w:val="22"/>
          <w:szCs w:val="22"/>
        </w:rPr>
        <w:t>);</w:t>
      </w:r>
    </w:p>
    <w:p w14:paraId="0A742AFD" w14:textId="12C1DD77" w:rsidR="00E240F2" w:rsidRPr="005B1DD2" w:rsidRDefault="00E240F2" w:rsidP="00E07245">
      <w:pPr>
        <w:spacing w:before="120" w:after="120"/>
        <w:ind w:left="142"/>
        <w:rPr>
          <w:sz w:val="22"/>
          <w:szCs w:val="22"/>
        </w:rPr>
      </w:pPr>
      <w:r w:rsidRPr="005B1DD2">
        <w:rPr>
          <w:sz w:val="22"/>
          <w:szCs w:val="22"/>
        </w:rPr>
        <w:t>c)</w:t>
      </w:r>
      <w:r w:rsidRPr="005B1DD2">
        <w:rPr>
          <w:sz w:val="22"/>
          <w:szCs w:val="22"/>
        </w:rPr>
        <w:tab/>
        <w:t xml:space="preserve">the words </w:t>
      </w:r>
      <w:r w:rsidR="005B1DD2" w:rsidRPr="005B1DD2">
        <w:rPr>
          <w:sz w:val="22"/>
          <w:szCs w:val="22"/>
        </w:rPr>
        <w:t>“</w:t>
      </w:r>
      <w:r w:rsidRPr="005B1DD2">
        <w:rPr>
          <w:sz w:val="22"/>
          <w:szCs w:val="22"/>
        </w:rPr>
        <w:t>Not to be opened before the tender-opening session</w:t>
      </w:r>
      <w:r w:rsidR="005B1DD2" w:rsidRPr="005B1DD2">
        <w:rPr>
          <w:sz w:val="22"/>
          <w:szCs w:val="22"/>
        </w:rPr>
        <w:t>”</w:t>
      </w:r>
      <w:r w:rsidRPr="005B1DD2">
        <w:rPr>
          <w:sz w:val="22"/>
          <w:szCs w:val="22"/>
        </w:rPr>
        <w:t xml:space="preserve"> and </w:t>
      </w:r>
      <w:r w:rsidR="005B1DD2" w:rsidRPr="005B1DD2">
        <w:rPr>
          <w:sz w:val="22"/>
          <w:szCs w:val="22"/>
        </w:rPr>
        <w:t>“Ne otvarati pre sastanka za otvaranje</w:t>
      </w:r>
      <w:r w:rsidR="002D18C0">
        <w:rPr>
          <w:sz w:val="22"/>
          <w:szCs w:val="22"/>
        </w:rPr>
        <w:t xml:space="preserve"> </w:t>
      </w:r>
      <w:r w:rsidR="005B1DD2" w:rsidRPr="005B1DD2">
        <w:rPr>
          <w:sz w:val="22"/>
          <w:szCs w:val="22"/>
        </w:rPr>
        <w:t>ponuda”</w:t>
      </w:r>
      <w:r w:rsidR="00B847A5" w:rsidRPr="00B847A5">
        <w:t xml:space="preserve"> </w:t>
      </w:r>
      <w:r w:rsidR="00B847A5" w:rsidRPr="00B847A5">
        <w:rPr>
          <w:sz w:val="22"/>
          <w:szCs w:val="22"/>
        </w:rPr>
        <w:t>/”A nu se deschide inainte de sesiunea de deschidere”)</w:t>
      </w:r>
      <w:r w:rsidRPr="005B1DD2">
        <w:rPr>
          <w:sz w:val="22"/>
          <w:szCs w:val="22"/>
        </w:rPr>
        <w:t>;</w:t>
      </w:r>
    </w:p>
    <w:p w14:paraId="25A1E95A" w14:textId="77777777" w:rsidR="00E240F2" w:rsidRPr="005B1DD2" w:rsidRDefault="00E240F2" w:rsidP="00E07245">
      <w:pPr>
        <w:spacing w:before="120" w:after="120"/>
        <w:ind w:firstLine="142"/>
        <w:rPr>
          <w:sz w:val="22"/>
          <w:szCs w:val="22"/>
        </w:rPr>
      </w:pPr>
      <w:r w:rsidRPr="005B1DD2">
        <w:rPr>
          <w:sz w:val="22"/>
          <w:szCs w:val="22"/>
        </w:rPr>
        <w:t>d)</w:t>
      </w:r>
      <w:r w:rsidRPr="005B1DD2">
        <w:rPr>
          <w:sz w:val="22"/>
          <w:szCs w:val="22"/>
        </w:rPr>
        <w:tab/>
        <w:t>the name of the tenderer.</w:t>
      </w:r>
    </w:p>
    <w:p w14:paraId="4F81F970" w14:textId="77777777" w:rsidR="003436FE" w:rsidRPr="005B1DD2" w:rsidRDefault="00E240F2" w:rsidP="00E50262">
      <w:pPr>
        <w:spacing w:before="120" w:after="120"/>
        <w:ind w:left="142"/>
        <w:rPr>
          <w:sz w:val="22"/>
          <w:szCs w:val="22"/>
        </w:rPr>
      </w:pPr>
      <w:r w:rsidRPr="005B1DD2">
        <w:rPr>
          <w:sz w:val="22"/>
          <w:szCs w:val="22"/>
        </w:rPr>
        <w:t>Each envelope must include an index of its contents. The pages of the technical and financial offers must be numbered.</w:t>
      </w:r>
    </w:p>
    <w:p w14:paraId="484B0C10" w14:textId="77777777" w:rsidR="003436FE" w:rsidRPr="005B1DD2" w:rsidRDefault="003436FE" w:rsidP="00632671">
      <w:pPr>
        <w:keepNext/>
        <w:numPr>
          <w:ilvl w:val="0"/>
          <w:numId w:val="26"/>
        </w:numPr>
        <w:spacing w:before="120" w:after="120"/>
        <w:jc w:val="both"/>
        <w:rPr>
          <w:b/>
          <w:sz w:val="24"/>
          <w:szCs w:val="24"/>
        </w:rPr>
      </w:pPr>
      <w:r w:rsidRPr="005B1DD2">
        <w:rPr>
          <w:b/>
          <w:sz w:val="24"/>
          <w:szCs w:val="24"/>
        </w:rPr>
        <w:t>Amending or withdrawing tenders</w:t>
      </w:r>
    </w:p>
    <w:p w14:paraId="021A9B81" w14:textId="77777777" w:rsidR="00BA4FCD" w:rsidRPr="005B1DD2" w:rsidRDefault="00BA4FCD" w:rsidP="00BA4FCD">
      <w:pPr>
        <w:spacing w:before="120" w:after="120"/>
        <w:jc w:val="both"/>
        <w:rPr>
          <w:sz w:val="22"/>
          <w:szCs w:val="22"/>
        </w:rPr>
      </w:pPr>
      <w:r w:rsidRPr="005B1DD2">
        <w:rPr>
          <w:sz w:val="22"/>
          <w:szCs w:val="22"/>
        </w:rPr>
        <w:t>Tenderers may amend or withdraw their tenders by written notification prior to the deadline for submitting tenders. Tenders may not be amended after this deadline.</w:t>
      </w:r>
    </w:p>
    <w:p w14:paraId="51CC6799" w14:textId="77777777" w:rsidR="00BA4FCD" w:rsidRPr="002B370E" w:rsidRDefault="00BA4FCD" w:rsidP="00BA4FCD">
      <w:pPr>
        <w:spacing w:before="120" w:after="120"/>
        <w:jc w:val="both"/>
        <w:rPr>
          <w:sz w:val="22"/>
          <w:szCs w:val="22"/>
        </w:rPr>
      </w:pPr>
      <w:r w:rsidRPr="005B1DD2">
        <w:rPr>
          <w:sz w:val="22"/>
          <w:szCs w:val="22"/>
        </w:rPr>
        <w:t xml:space="preserve">Any such notification of amendment or withdrawal must be prepared and submitted in accordance with clause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5B1DD2">
        <w:rPr>
          <w:sz w:val="22"/>
          <w:szCs w:val="22"/>
        </w:rPr>
        <w:t>. The outer envelope (and the relevant inner envelope) must be marked ‘Amendment’ or ‘Withdrawal’ as appropriate.</w:t>
      </w:r>
    </w:p>
    <w:p w14:paraId="29AF3A3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42593476"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733E5C98"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A73293B"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6F01999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2B6D476A"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1A596B2D"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37163A1" w14:textId="7777777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D55C2E" w:rsidRPr="00382DFF">
          <w:rPr>
            <w:rStyle w:val="Hyperlink"/>
            <w:sz w:val="22"/>
            <w:szCs w:val="22"/>
          </w:rPr>
          <w:t>https://wikis.ec.europa.eu/display/ExactExternalWiki/3.+Service+Contracts</w:t>
        </w:r>
      </w:hyperlink>
      <w:r w:rsidR="00D55C2E" w:rsidRPr="0059570B">
        <w:rPr>
          <w:sz w:val="22"/>
          <w:szCs w:val="22"/>
        </w:rPr>
        <w:t>).</w:t>
      </w:r>
    </w:p>
    <w:p w14:paraId="6007FFDD" w14:textId="77777777" w:rsidR="003436FE" w:rsidRPr="00C15D1B" w:rsidRDefault="003436FE" w:rsidP="003436FE">
      <w:pPr>
        <w:spacing w:before="120" w:after="120"/>
        <w:jc w:val="both"/>
        <w:rPr>
          <w:b/>
          <w:iCs/>
          <w:sz w:val="22"/>
          <w:szCs w:val="22"/>
        </w:rPr>
      </w:pPr>
      <w:r w:rsidRPr="00C15D1B">
        <w:rPr>
          <w:b/>
          <w:iCs/>
          <w:sz w:val="22"/>
          <w:szCs w:val="22"/>
        </w:rPr>
        <w:t>12.1.1</w:t>
      </w:r>
      <w:r w:rsidR="00010683" w:rsidRPr="00C15D1B">
        <w:rPr>
          <w:b/>
          <w:iCs/>
          <w:sz w:val="22"/>
          <w:szCs w:val="22"/>
        </w:rPr>
        <w:t>.</w:t>
      </w:r>
      <w:r w:rsidR="00010683" w:rsidRPr="00C15D1B">
        <w:rPr>
          <w:b/>
          <w:iCs/>
          <w:sz w:val="22"/>
          <w:szCs w:val="22"/>
        </w:rPr>
        <w:tab/>
      </w:r>
      <w:r w:rsidRPr="00C15D1B">
        <w:rPr>
          <w:b/>
          <w:iCs/>
          <w:sz w:val="22"/>
          <w:szCs w:val="22"/>
        </w:rPr>
        <w:t>Interviews</w:t>
      </w:r>
    </w:p>
    <w:p w14:paraId="2DEF9C2D" w14:textId="77777777" w:rsidR="00BA4FCD" w:rsidRPr="00C15D1B" w:rsidRDefault="00BA4FCD" w:rsidP="003436FE">
      <w:pPr>
        <w:spacing w:before="120" w:after="120"/>
        <w:jc w:val="both"/>
        <w:rPr>
          <w:sz w:val="22"/>
          <w:szCs w:val="22"/>
        </w:rPr>
      </w:pPr>
      <w:r w:rsidRPr="00C15D1B">
        <w:rPr>
          <w:sz w:val="22"/>
          <w:szCs w:val="22"/>
        </w:rPr>
        <w:t>No interviews are foreseen</w:t>
      </w:r>
      <w:r w:rsidR="00C15D1B" w:rsidRPr="00C15D1B">
        <w:rPr>
          <w:sz w:val="22"/>
          <w:szCs w:val="22"/>
        </w:rPr>
        <w:t>.</w:t>
      </w:r>
    </w:p>
    <w:p w14:paraId="5C472A7C" w14:textId="77777777" w:rsidR="003436FE" w:rsidRPr="00C15D1B" w:rsidRDefault="003436FE" w:rsidP="003436FE">
      <w:pPr>
        <w:keepNext/>
        <w:spacing w:before="120" w:after="120"/>
        <w:jc w:val="both"/>
        <w:rPr>
          <w:b/>
          <w:sz w:val="22"/>
          <w:szCs w:val="22"/>
        </w:rPr>
      </w:pPr>
      <w:r w:rsidRPr="00C15D1B">
        <w:rPr>
          <w:b/>
          <w:sz w:val="22"/>
          <w:szCs w:val="22"/>
        </w:rPr>
        <w:t>12.2</w:t>
      </w:r>
      <w:r w:rsidR="00010683" w:rsidRPr="00C15D1B">
        <w:rPr>
          <w:b/>
          <w:sz w:val="22"/>
          <w:szCs w:val="22"/>
        </w:rPr>
        <w:t>.</w:t>
      </w:r>
      <w:r w:rsidR="00010683" w:rsidRPr="00C15D1B">
        <w:rPr>
          <w:b/>
          <w:sz w:val="22"/>
          <w:szCs w:val="22"/>
        </w:rPr>
        <w:tab/>
      </w:r>
      <w:r w:rsidRPr="00C15D1B">
        <w:rPr>
          <w:b/>
          <w:sz w:val="22"/>
          <w:szCs w:val="22"/>
        </w:rPr>
        <w:t>Evaluation of financial offers</w:t>
      </w:r>
    </w:p>
    <w:p w14:paraId="3135C378" w14:textId="77777777" w:rsidR="003436FE" w:rsidRDefault="00A76872" w:rsidP="003436FE">
      <w:pPr>
        <w:spacing w:before="120" w:after="120"/>
        <w:jc w:val="both"/>
        <w:rPr>
          <w:sz w:val="22"/>
          <w:szCs w:val="22"/>
        </w:rPr>
      </w:pPr>
      <w:r w:rsidRPr="00C15D1B">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698A610" w14:textId="77777777" w:rsidR="004256E4" w:rsidRDefault="004256E4" w:rsidP="004256E4">
      <w:pPr>
        <w:spacing w:before="120" w:after="120"/>
        <w:jc w:val="both"/>
        <w:rPr>
          <w:sz w:val="22"/>
          <w:szCs w:val="22"/>
        </w:rPr>
      </w:pPr>
      <w:r>
        <w:rPr>
          <w:sz w:val="22"/>
          <w:szCs w:val="22"/>
        </w:rPr>
        <w:t xml:space="preserve">Tenderers are reminded that for the purpose of financial evaluation the applicable exchange rate for calculating available budget will be inforeuro rate for the month when the tender was published. </w:t>
      </w:r>
    </w:p>
    <w:p w14:paraId="59279AFD"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14:paraId="5F71BA65"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D18C0">
        <w:rPr>
          <w:sz w:val="22"/>
          <w:szCs w:val="22"/>
        </w:rPr>
        <w:t xml:space="preserve"> </w:t>
      </w:r>
      <w:r w:rsidRPr="002B370E">
        <w:rPr>
          <w:sz w:val="22"/>
          <w:szCs w:val="22"/>
        </w:rPr>
        <w:t>is established by weighing technical quality against price on an 80/20 basis.</w:t>
      </w:r>
    </w:p>
    <w:p w14:paraId="29089068"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4898A5D8" w14:textId="18F2D3ED"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F73AD4">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231F34E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7F3E1952"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C5E6BF5" w14:textId="77777777" w:rsidR="00121005" w:rsidRDefault="005864FF" w:rsidP="003436FE">
      <w:pPr>
        <w:spacing w:before="120" w:after="120"/>
        <w:ind w:left="567" w:hanging="567"/>
        <w:jc w:val="both"/>
        <w:rPr>
          <w:sz w:val="22"/>
          <w:szCs w:val="22"/>
        </w:rPr>
      </w:pPr>
      <w:r>
        <w:rPr>
          <w:sz w:val="22"/>
          <w:szCs w:val="22"/>
        </w:rPr>
        <w:tab/>
      </w:r>
      <w:r w:rsidR="00121005"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D605193"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13263764" w14:textId="77777777" w:rsidR="00121005" w:rsidRDefault="005864FF" w:rsidP="003436FE">
      <w:pPr>
        <w:spacing w:before="120" w:after="120"/>
        <w:ind w:left="567" w:hanging="567"/>
        <w:jc w:val="both"/>
        <w:rPr>
          <w:sz w:val="22"/>
          <w:szCs w:val="22"/>
        </w:rPr>
      </w:pPr>
      <w:r>
        <w:rPr>
          <w:sz w:val="22"/>
          <w:szCs w:val="22"/>
        </w:rPr>
        <w:tab/>
      </w:r>
      <w:r w:rsidR="00121005" w:rsidRPr="00121005">
        <w:rPr>
          <w:sz w:val="22"/>
          <w:szCs w:val="22"/>
        </w:rPr>
        <w:t xml:space="preserve">The tenderer and its </w:t>
      </w:r>
      <w:r w:rsidR="00B370D2" w:rsidRPr="00E07245">
        <w:rPr>
          <w:sz w:val="22"/>
          <w:szCs w:val="22"/>
        </w:rPr>
        <w:t>personnel</w:t>
      </w:r>
      <w:r w:rsidR="00121005" w:rsidRPr="00121005">
        <w:rPr>
          <w:sz w:val="22"/>
          <w:szCs w:val="22"/>
        </w:rPr>
        <w:t xml:space="preserve"> must comply with human rights</w:t>
      </w:r>
      <w:r w:rsidR="00EB1484">
        <w:rPr>
          <w:sz w:val="22"/>
          <w:szCs w:val="22"/>
        </w:rPr>
        <w:t xml:space="preserve"> and applicable data protection rules</w:t>
      </w:r>
      <w:r w:rsidR="00121005"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w:t>
      </w:r>
      <w:r w:rsidR="00121005" w:rsidRPr="00121005">
        <w:rPr>
          <w:sz w:val="22"/>
          <w:szCs w:val="22"/>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3C27B9A4"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00405CD8">
        <w:rPr>
          <w:b/>
          <w:sz w:val="22"/>
          <w:szCs w:val="22"/>
        </w:rPr>
        <w:t xml:space="preserve"> </w:t>
      </w:r>
      <w:r w:rsidRPr="009A733A">
        <w:rPr>
          <w:b/>
          <w:sz w:val="22"/>
          <w:szCs w:val="22"/>
        </w:rPr>
        <w:t>abuse</w:t>
      </w:r>
      <w:r w:rsidR="00137809">
        <w:rPr>
          <w:b/>
          <w:sz w:val="22"/>
          <w:szCs w:val="22"/>
        </w:rPr>
        <w:t xml:space="preserve"> and harassment</w:t>
      </w:r>
      <w:r w:rsidRPr="009A733A">
        <w:rPr>
          <w:b/>
          <w:sz w:val="22"/>
          <w:szCs w:val="22"/>
        </w:rPr>
        <w:t>:</w:t>
      </w:r>
    </w:p>
    <w:p w14:paraId="5B0998E6"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1A3BA4F8"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7D3489C5" w14:textId="77777777"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14:paraId="639635F0" w14:textId="77777777" w:rsidR="003436FE" w:rsidRPr="002B370E" w:rsidRDefault="00DE589C" w:rsidP="003436FE">
      <w:pPr>
        <w:spacing w:before="120" w:after="120"/>
        <w:ind w:left="567" w:hanging="567"/>
        <w:jc w:val="both"/>
        <w:rPr>
          <w:sz w:val="22"/>
          <w:szCs w:val="22"/>
        </w:rPr>
      </w:pPr>
      <w:r>
        <w:rPr>
          <w:sz w:val="22"/>
          <w:szCs w:val="22"/>
        </w:rPr>
        <w:tab/>
      </w:r>
      <w:r w:rsidR="00121005"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sidR="00121005">
        <w:rPr>
          <w:sz w:val="22"/>
          <w:szCs w:val="22"/>
        </w:rPr>
        <w:t>.</w:t>
      </w:r>
    </w:p>
    <w:p w14:paraId="14A01D45"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14:paraId="5D8F94D0" w14:textId="77777777" w:rsidR="00121005" w:rsidRPr="00121005" w:rsidRDefault="00DE589C" w:rsidP="00121005">
      <w:pPr>
        <w:spacing w:before="120" w:after="120"/>
        <w:ind w:left="567" w:hanging="567"/>
        <w:jc w:val="both"/>
        <w:rPr>
          <w:sz w:val="22"/>
          <w:szCs w:val="22"/>
        </w:rPr>
      </w:pPr>
      <w:r>
        <w:rPr>
          <w:sz w:val="22"/>
          <w:szCs w:val="22"/>
        </w:rPr>
        <w:tab/>
      </w:r>
      <w:r w:rsidR="00121005"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84CEAF8" w14:textId="77777777" w:rsidR="003436FE" w:rsidRPr="002B370E" w:rsidRDefault="00DE589C" w:rsidP="009A733A">
      <w:pPr>
        <w:spacing w:before="120" w:after="120"/>
        <w:ind w:left="567" w:hanging="567"/>
        <w:jc w:val="both"/>
        <w:rPr>
          <w:sz w:val="22"/>
          <w:szCs w:val="22"/>
        </w:rPr>
      </w:pPr>
      <w:r>
        <w:rPr>
          <w:sz w:val="22"/>
          <w:szCs w:val="22"/>
        </w:rPr>
        <w:tab/>
      </w:r>
      <w:r w:rsidR="00121005"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9DF0C26"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CE208C3" w14:textId="77777777" w:rsidR="003436FE" w:rsidRPr="002B370E" w:rsidRDefault="006E136E" w:rsidP="003436FE">
      <w:pPr>
        <w:spacing w:before="120" w:after="120"/>
        <w:ind w:left="567" w:hanging="567"/>
        <w:jc w:val="both"/>
        <w:rPr>
          <w:sz w:val="22"/>
          <w:szCs w:val="22"/>
        </w:rPr>
      </w:pPr>
      <w:r>
        <w:rPr>
          <w:sz w:val="22"/>
          <w:szCs w:val="22"/>
        </w:rPr>
        <w:tab/>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E716BD">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7676FD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4DE61219"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E512386" w14:textId="77777777" w:rsidR="008100D6" w:rsidRPr="005B1DD2" w:rsidRDefault="00A76872" w:rsidP="005B1DD2">
      <w:pPr>
        <w:keepNext/>
        <w:spacing w:before="120" w:after="120"/>
        <w:jc w:val="both"/>
        <w:rPr>
          <w:sz w:val="22"/>
          <w:szCs w:val="22"/>
        </w:rPr>
      </w:pPr>
      <w:r w:rsidRPr="005B1DD2">
        <w:rPr>
          <w:sz w:val="22"/>
          <w:szCs w:val="22"/>
        </w:rPr>
        <w:t xml:space="preserve">Tenderers will be notified of the outcome of this procurement procedure in writing. </w:t>
      </w:r>
    </w:p>
    <w:p w14:paraId="59CC885F"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698834D"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3F1CBD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9E7326">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E258053"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9E7326">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9E7326">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1FB8B0D1"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0B64126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1922B00B"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62C8596E" w14:textId="77777777" w:rsidR="00A76872" w:rsidRPr="002B370E" w:rsidRDefault="00C15D1B" w:rsidP="003436FE">
      <w:pPr>
        <w:pStyle w:val="BodyText2"/>
        <w:tabs>
          <w:tab w:val="clear" w:pos="567"/>
          <w:tab w:val="left" w:pos="0"/>
          <w:tab w:val="left" w:pos="630"/>
        </w:tabs>
        <w:spacing w:before="120" w:after="120"/>
        <w:rPr>
          <w:sz w:val="22"/>
          <w:szCs w:val="22"/>
        </w:rPr>
      </w:pPr>
      <w:r w:rsidRPr="00C15D1B">
        <w:rPr>
          <w:sz w:val="22"/>
          <w:szCs w:val="22"/>
        </w:rPr>
        <w:t>I</w:t>
      </w:r>
      <w:r w:rsidR="00A76872" w:rsidRPr="00C15D1B">
        <w:rPr>
          <w:sz w:val="22"/>
          <w:szCs w:val="22"/>
        </w:rPr>
        <w:t>f the tender procedure is cancelled before the outer envelope of any tender has been opened, the unopened and sealed envelopes will be returned to the tenderers.</w:t>
      </w:r>
    </w:p>
    <w:p w14:paraId="3B1BBD1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231AC9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6B6EE2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22DB2B1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4D10811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D3565F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B64260">
        <w:rPr>
          <w:sz w:val="22"/>
          <w:szCs w:val="22"/>
        </w:rPr>
        <w:t xml:space="preserve"> </w:t>
      </w:r>
      <w:r w:rsidRPr="002B370E">
        <w:rPr>
          <w:sz w:val="22"/>
          <w:szCs w:val="22"/>
        </w:rPr>
        <w:t>irregularities</w:t>
      </w:r>
      <w:r w:rsidR="00B64260">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54956BF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35B447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5F5E2E05"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B1856C6"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2FC5C56B"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1336B64" w14:textId="77777777" w:rsidR="00EB1484" w:rsidRPr="005B1DD2" w:rsidRDefault="00EB1484" w:rsidP="0089466D">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CABCD25" w14:textId="77777777" w:rsidR="00EB1484" w:rsidRPr="005B1DD2" w:rsidRDefault="00EB1484" w:rsidP="0089466D">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5E9DAE9" w14:textId="77777777" w:rsidR="00EB1484" w:rsidRPr="005B1DD2" w:rsidRDefault="00EB1484" w:rsidP="0089466D">
      <w:pPr>
        <w:spacing w:before="120"/>
        <w:jc w:val="both"/>
        <w:rPr>
          <w:sz w:val="22"/>
          <w:szCs w:val="22"/>
        </w:rPr>
      </w:pPr>
      <w:r w:rsidRPr="005B1DD2">
        <w:rPr>
          <w:sz w:val="22"/>
          <w:szCs w:val="22"/>
        </w:rPr>
        <w:t>Details concerning processing of your personal data by the Commission are available on the privacy statement at:</w:t>
      </w:r>
    </w:p>
    <w:p w14:paraId="177FE7A7" w14:textId="77777777" w:rsidR="00EB1484" w:rsidRPr="005B1DD2" w:rsidRDefault="003C71F8" w:rsidP="00EB1484">
      <w:pPr>
        <w:ind w:left="720"/>
        <w:rPr>
          <w:color w:val="1F497D"/>
          <w:sz w:val="22"/>
          <w:szCs w:val="22"/>
        </w:rPr>
      </w:pPr>
      <w:hyperlink r:id="rId13" w:anchor="Annexes-AnnexesA(Ch.2):General" w:history="1">
        <w:r w:rsidRPr="00382DFF">
          <w:rPr>
            <w:rStyle w:val="Hyperlink"/>
            <w:sz w:val="22"/>
            <w:szCs w:val="22"/>
          </w:rPr>
          <w:t>https://wikis.ec.europa.eu/display/ExactExternalWiki/Annexes#Annexes-AnnexesA(Ch.2):General</w:t>
        </w:r>
      </w:hyperlink>
      <w:r w:rsidR="00EB1484" w:rsidRPr="005B1DD2">
        <w:rPr>
          <w:color w:val="1F497D"/>
          <w:sz w:val="22"/>
          <w:szCs w:val="22"/>
        </w:rPr>
        <w:t> </w:t>
      </w:r>
    </w:p>
    <w:p w14:paraId="20E69E54" w14:textId="77777777" w:rsidR="00EB1484" w:rsidRPr="005B1DD2" w:rsidRDefault="00EB1484" w:rsidP="00EB1484">
      <w:pPr>
        <w:ind w:left="720"/>
        <w:rPr>
          <w:sz w:val="22"/>
          <w:szCs w:val="22"/>
        </w:rPr>
      </w:pPr>
    </w:p>
    <w:p w14:paraId="4A54B9E2" w14:textId="77777777" w:rsidR="003436FE" w:rsidRPr="002B370E" w:rsidRDefault="00EB1484" w:rsidP="005B1DD2">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6BE3E0"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5911DADF"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915CB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00915CBA">
        <w:rPr>
          <w:sz w:val="22"/>
          <w:szCs w:val="22"/>
        </w:rPr>
        <w:t xml:space="preserve"> </w:t>
      </w:r>
      <w:r w:rsidRPr="009A733A">
        <w:rPr>
          <w:sz w:val="22"/>
          <w:szCs w:val="22"/>
        </w:rPr>
        <w:t>and</w:t>
      </w:r>
      <w:r w:rsidR="00915CBA">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843435">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E2ECC" w14:textId="77777777" w:rsidR="007D40AF" w:rsidRDefault="007D40AF">
      <w:r>
        <w:separator/>
      </w:r>
    </w:p>
  </w:endnote>
  <w:endnote w:type="continuationSeparator" w:id="0">
    <w:p w14:paraId="4C33A297" w14:textId="77777777" w:rsidR="007D40AF" w:rsidRDefault="007D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F8600" w14:textId="77777777" w:rsidR="00C06F58" w:rsidRDefault="003A06AC">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14:paraId="42C46094"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47FB" w14:textId="77777777"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3A06AC" w:rsidRPr="00A94AD3">
      <w:rPr>
        <w:rStyle w:val="PageNumber"/>
        <w:sz w:val="18"/>
        <w:szCs w:val="18"/>
      </w:rPr>
      <w:fldChar w:fldCharType="begin"/>
    </w:r>
    <w:r w:rsidR="00C06F58" w:rsidRPr="00A94AD3">
      <w:rPr>
        <w:rStyle w:val="PageNumber"/>
        <w:sz w:val="18"/>
        <w:szCs w:val="18"/>
      </w:rPr>
      <w:instrText xml:space="preserve"> PAGE </w:instrText>
    </w:r>
    <w:r w:rsidR="003A06AC" w:rsidRPr="00A94AD3">
      <w:rPr>
        <w:rStyle w:val="PageNumber"/>
        <w:sz w:val="18"/>
        <w:szCs w:val="18"/>
      </w:rPr>
      <w:fldChar w:fldCharType="separate"/>
    </w:r>
    <w:r w:rsidR="00A57681">
      <w:rPr>
        <w:rStyle w:val="PageNumber"/>
        <w:noProof/>
        <w:sz w:val="18"/>
        <w:szCs w:val="18"/>
      </w:rPr>
      <w:t>6</w:t>
    </w:r>
    <w:r w:rsidR="003A06AC" w:rsidRPr="00A94AD3">
      <w:rPr>
        <w:rStyle w:val="PageNumber"/>
        <w:sz w:val="18"/>
        <w:szCs w:val="18"/>
      </w:rPr>
      <w:fldChar w:fldCharType="end"/>
    </w:r>
    <w:r w:rsidR="00C06F58" w:rsidRPr="00A94AD3">
      <w:rPr>
        <w:rStyle w:val="PageNumber"/>
        <w:sz w:val="18"/>
        <w:szCs w:val="18"/>
      </w:rPr>
      <w:t xml:space="preserve"> of </w:t>
    </w:r>
    <w:r w:rsidR="003A06AC" w:rsidRPr="00A94AD3">
      <w:rPr>
        <w:rStyle w:val="PageNumber"/>
        <w:sz w:val="18"/>
        <w:szCs w:val="18"/>
      </w:rPr>
      <w:fldChar w:fldCharType="begin"/>
    </w:r>
    <w:r w:rsidR="00C06F58" w:rsidRPr="00A94AD3">
      <w:rPr>
        <w:rStyle w:val="PageNumber"/>
        <w:sz w:val="18"/>
        <w:szCs w:val="18"/>
      </w:rPr>
      <w:instrText xml:space="preserve"> NUMPAGES </w:instrText>
    </w:r>
    <w:r w:rsidR="003A06AC" w:rsidRPr="00A94AD3">
      <w:rPr>
        <w:rStyle w:val="PageNumber"/>
        <w:sz w:val="18"/>
        <w:szCs w:val="18"/>
      </w:rPr>
      <w:fldChar w:fldCharType="separate"/>
    </w:r>
    <w:r w:rsidR="00A57681">
      <w:rPr>
        <w:rStyle w:val="PageNumber"/>
        <w:noProof/>
        <w:sz w:val="18"/>
        <w:szCs w:val="18"/>
      </w:rPr>
      <w:t>11</w:t>
    </w:r>
    <w:r w:rsidR="003A06AC" w:rsidRPr="00A94AD3">
      <w:rPr>
        <w:rStyle w:val="PageNumber"/>
        <w:sz w:val="18"/>
        <w:szCs w:val="18"/>
      </w:rPr>
      <w:fldChar w:fldCharType="end"/>
    </w:r>
  </w:p>
  <w:p w14:paraId="7B9728D9" w14:textId="77777777" w:rsidR="00C06F58" w:rsidRPr="00A94AD3" w:rsidRDefault="003A06AC"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3B04C1">
      <w:rPr>
        <w:noProof/>
        <w:sz w:val="18"/>
        <w:szCs w:val="18"/>
      </w:rPr>
      <w:t>b8o5_itt_simp_neg_en</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46B9F" w14:textId="77777777"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3A06AC" w:rsidRPr="002B370E">
      <w:rPr>
        <w:rStyle w:val="PageNumber"/>
        <w:sz w:val="18"/>
        <w:szCs w:val="18"/>
      </w:rPr>
      <w:fldChar w:fldCharType="begin"/>
    </w:r>
    <w:r w:rsidR="00C06F58" w:rsidRPr="002B370E">
      <w:rPr>
        <w:rStyle w:val="PageNumber"/>
        <w:sz w:val="18"/>
        <w:szCs w:val="18"/>
      </w:rPr>
      <w:instrText xml:space="preserve"> PAGE </w:instrText>
    </w:r>
    <w:r w:rsidR="003A06AC" w:rsidRPr="002B370E">
      <w:rPr>
        <w:rStyle w:val="PageNumber"/>
        <w:sz w:val="18"/>
        <w:szCs w:val="18"/>
      </w:rPr>
      <w:fldChar w:fldCharType="separate"/>
    </w:r>
    <w:r w:rsidR="00A57681">
      <w:rPr>
        <w:rStyle w:val="PageNumber"/>
        <w:noProof/>
        <w:sz w:val="18"/>
        <w:szCs w:val="18"/>
      </w:rPr>
      <w:t>1</w:t>
    </w:r>
    <w:r w:rsidR="003A06AC" w:rsidRPr="002B370E">
      <w:rPr>
        <w:rStyle w:val="PageNumber"/>
        <w:sz w:val="18"/>
        <w:szCs w:val="18"/>
      </w:rPr>
      <w:fldChar w:fldCharType="end"/>
    </w:r>
    <w:r w:rsidR="00C06F58" w:rsidRPr="002B370E">
      <w:rPr>
        <w:rStyle w:val="PageNumber"/>
        <w:sz w:val="18"/>
        <w:szCs w:val="18"/>
      </w:rPr>
      <w:t xml:space="preserve"> of </w:t>
    </w:r>
    <w:r w:rsidR="003A06AC" w:rsidRPr="002B370E">
      <w:rPr>
        <w:rStyle w:val="PageNumber"/>
        <w:sz w:val="18"/>
        <w:szCs w:val="18"/>
      </w:rPr>
      <w:fldChar w:fldCharType="begin"/>
    </w:r>
    <w:r w:rsidR="00C06F58" w:rsidRPr="002B370E">
      <w:rPr>
        <w:rStyle w:val="PageNumber"/>
        <w:sz w:val="18"/>
        <w:szCs w:val="18"/>
      </w:rPr>
      <w:instrText xml:space="preserve"> NUMPAGES </w:instrText>
    </w:r>
    <w:r w:rsidR="003A06AC" w:rsidRPr="002B370E">
      <w:rPr>
        <w:rStyle w:val="PageNumber"/>
        <w:sz w:val="18"/>
        <w:szCs w:val="18"/>
      </w:rPr>
      <w:fldChar w:fldCharType="separate"/>
    </w:r>
    <w:r w:rsidR="00A57681">
      <w:rPr>
        <w:rStyle w:val="PageNumber"/>
        <w:noProof/>
        <w:sz w:val="18"/>
        <w:szCs w:val="18"/>
      </w:rPr>
      <w:t>11</w:t>
    </w:r>
    <w:r w:rsidR="003A06AC" w:rsidRPr="002B370E">
      <w:rPr>
        <w:rStyle w:val="PageNumber"/>
        <w:sz w:val="18"/>
        <w:szCs w:val="18"/>
      </w:rPr>
      <w:fldChar w:fldCharType="end"/>
    </w:r>
    <w:bookmarkStart w:id="5" w:name="_Hlt26943623"/>
    <w:bookmarkEnd w:id="5"/>
  </w:p>
  <w:p w14:paraId="2131AC5F" w14:textId="77777777" w:rsidR="00C06F58" w:rsidRPr="002B370E" w:rsidRDefault="003A06AC"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3B04C1">
      <w:rPr>
        <w:noProof/>
        <w:sz w:val="18"/>
        <w:szCs w:val="18"/>
      </w:rPr>
      <w:t>b8o5_itt_simp_neg_en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16A90" w14:textId="77777777" w:rsidR="007D40AF" w:rsidRDefault="007D40AF">
      <w:r>
        <w:separator/>
      </w:r>
    </w:p>
  </w:footnote>
  <w:footnote w:type="continuationSeparator" w:id="0">
    <w:p w14:paraId="4C69D06A" w14:textId="77777777" w:rsidR="007D40AF" w:rsidRDefault="007D40AF">
      <w:r>
        <w:continuationSeparator/>
      </w:r>
    </w:p>
  </w:footnote>
  <w:footnote w:id="1">
    <w:p w14:paraId="43502095" w14:textId="77777777" w:rsidR="0039148A" w:rsidRPr="00077483" w:rsidRDefault="000D135C" w:rsidP="003B04C1">
      <w:pPr>
        <w:spacing w:beforeLines="120" w:before="288" w:afterLines="60" w:after="144"/>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73FEC2E0" w14:textId="77777777" w:rsidR="000D135C" w:rsidRPr="00077483" w:rsidRDefault="000D135C" w:rsidP="00AE2ECB">
      <w:pPr>
        <w:pStyle w:val="FootnoteText"/>
        <w:rPr>
          <w:lang w:val="en-IE"/>
        </w:rPr>
      </w:pPr>
    </w:p>
  </w:footnote>
  <w:footnote w:id="2">
    <w:p w14:paraId="0F8707E9" w14:textId="77777777" w:rsidR="00930628" w:rsidRDefault="00930628" w:rsidP="00930628">
      <w:pPr>
        <w:pStyle w:val="Normal1"/>
        <w:pBdr>
          <w:top w:val="nil"/>
          <w:left w:val="nil"/>
          <w:bottom w:val="nil"/>
          <w:right w:val="nil"/>
          <w:between w:val="nil"/>
        </w:pBdr>
        <w:spacing w:after="6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 currency of the tender is the currency of the contract</w:t>
      </w:r>
      <w:r w:rsidR="00347082">
        <w:rPr>
          <w:rFonts w:ascii="Times New Roman" w:eastAsia="Times New Roman" w:hAnsi="Times New Roman" w:cs="Times New Roman"/>
          <w:color w:val="000000"/>
          <w:sz w:val="20"/>
          <w:szCs w:val="20"/>
        </w:rPr>
        <w:t xml:space="preserve"> </w:t>
      </w:r>
      <w:r w:rsidR="00347082" w:rsidRPr="00347082">
        <w:rPr>
          <w:rFonts w:ascii="Times New Roman" w:eastAsia="Times New Roman" w:hAnsi="Times New Roman" w:cs="Times New Roman"/>
          <w:color w:val="000000"/>
          <w:sz w:val="20"/>
          <w:szCs w:val="20"/>
          <w:lang w:val="en-GB"/>
        </w:rPr>
        <w:t>and the currency of payment.</w:t>
      </w:r>
    </w:p>
  </w:footnote>
  <w:footnote w:id="3">
    <w:p w14:paraId="4A4724ED" w14:textId="77777777"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74EB2"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67341624">
    <w:abstractNumId w:val="9"/>
  </w:num>
  <w:num w:numId="2" w16cid:durableId="1359356687">
    <w:abstractNumId w:val="30"/>
  </w:num>
  <w:num w:numId="3" w16cid:durableId="1000809810">
    <w:abstractNumId w:val="6"/>
  </w:num>
  <w:num w:numId="4" w16cid:durableId="332536839">
    <w:abstractNumId w:val="7"/>
  </w:num>
  <w:num w:numId="5" w16cid:durableId="2137411612">
    <w:abstractNumId w:val="39"/>
  </w:num>
  <w:num w:numId="6" w16cid:durableId="107085897">
    <w:abstractNumId w:val="11"/>
  </w:num>
  <w:num w:numId="7" w16cid:durableId="726883437">
    <w:abstractNumId w:val="13"/>
  </w:num>
  <w:num w:numId="8" w16cid:durableId="2101827672">
    <w:abstractNumId w:val="10"/>
  </w:num>
  <w:num w:numId="9" w16cid:durableId="2080514102">
    <w:abstractNumId w:val="3"/>
  </w:num>
  <w:num w:numId="10" w16cid:durableId="1447894668">
    <w:abstractNumId w:val="27"/>
  </w:num>
  <w:num w:numId="11" w16cid:durableId="155197399">
    <w:abstractNumId w:val="46"/>
  </w:num>
  <w:num w:numId="12" w16cid:durableId="1912233024">
    <w:abstractNumId w:val="16"/>
  </w:num>
  <w:num w:numId="13" w16cid:durableId="854926618">
    <w:abstractNumId w:val="2"/>
  </w:num>
  <w:num w:numId="14" w16cid:durableId="254289507">
    <w:abstractNumId w:val="12"/>
  </w:num>
  <w:num w:numId="15" w16cid:durableId="1581868580">
    <w:abstractNumId w:val="34"/>
  </w:num>
  <w:num w:numId="16" w16cid:durableId="1862740909">
    <w:abstractNumId w:val="5"/>
  </w:num>
  <w:num w:numId="17" w16cid:durableId="1574123277">
    <w:abstractNumId w:val="23"/>
  </w:num>
  <w:num w:numId="18" w16cid:durableId="375934912">
    <w:abstractNumId w:val="25"/>
  </w:num>
  <w:num w:numId="19" w16cid:durableId="1811710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137380203">
    <w:abstractNumId w:val="30"/>
  </w:num>
  <w:num w:numId="21" w16cid:durableId="729766297">
    <w:abstractNumId w:val="28"/>
  </w:num>
  <w:num w:numId="22" w16cid:durableId="75709005">
    <w:abstractNumId w:val="4"/>
  </w:num>
  <w:num w:numId="23" w16cid:durableId="284964986">
    <w:abstractNumId w:val="41"/>
  </w:num>
  <w:num w:numId="24" w16cid:durableId="1984770122">
    <w:abstractNumId w:val="37"/>
  </w:num>
  <w:num w:numId="25" w16cid:durableId="1311667087">
    <w:abstractNumId w:val="15"/>
  </w:num>
  <w:num w:numId="26" w16cid:durableId="1182276282">
    <w:abstractNumId w:val="38"/>
  </w:num>
  <w:num w:numId="27" w16cid:durableId="937952655">
    <w:abstractNumId w:val="17"/>
  </w:num>
  <w:num w:numId="28" w16cid:durableId="606621032">
    <w:abstractNumId w:val="29"/>
  </w:num>
  <w:num w:numId="29" w16cid:durableId="1288389821">
    <w:abstractNumId w:val="18"/>
  </w:num>
  <w:num w:numId="30" w16cid:durableId="2007975452">
    <w:abstractNumId w:val="42"/>
  </w:num>
  <w:num w:numId="31" w16cid:durableId="1321927057">
    <w:abstractNumId w:val="19"/>
  </w:num>
  <w:num w:numId="32" w16cid:durableId="1023093031">
    <w:abstractNumId w:val="47"/>
  </w:num>
  <w:num w:numId="33" w16cid:durableId="964578533">
    <w:abstractNumId w:val="35"/>
  </w:num>
  <w:num w:numId="34" w16cid:durableId="1243249879">
    <w:abstractNumId w:val="22"/>
  </w:num>
  <w:num w:numId="35" w16cid:durableId="1483691990">
    <w:abstractNumId w:val="21"/>
  </w:num>
  <w:num w:numId="36" w16cid:durableId="838807905">
    <w:abstractNumId w:val="32"/>
  </w:num>
  <w:num w:numId="37" w16cid:durableId="656226782">
    <w:abstractNumId w:val="36"/>
  </w:num>
  <w:num w:numId="38" w16cid:durableId="1442338043">
    <w:abstractNumId w:val="45"/>
  </w:num>
  <w:num w:numId="39" w16cid:durableId="2096241252">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855074707">
    <w:abstractNumId w:val="33"/>
  </w:num>
  <w:num w:numId="41" w16cid:durableId="121003904">
    <w:abstractNumId w:val="14"/>
  </w:num>
  <w:num w:numId="42" w16cid:durableId="1509098168">
    <w:abstractNumId w:val="26"/>
  </w:num>
  <w:num w:numId="43" w16cid:durableId="166361952">
    <w:abstractNumId w:val="8"/>
  </w:num>
  <w:num w:numId="44" w16cid:durableId="768161789">
    <w:abstractNumId w:val="44"/>
  </w:num>
  <w:num w:numId="45" w16cid:durableId="558783220">
    <w:abstractNumId w:val="20"/>
  </w:num>
  <w:num w:numId="46" w16cid:durableId="1422526993">
    <w:abstractNumId w:val="48"/>
  </w:num>
  <w:num w:numId="47" w16cid:durableId="1045375734">
    <w:abstractNumId w:val="43"/>
  </w:num>
  <w:num w:numId="48" w16cid:durableId="1438328044">
    <w:abstractNumId w:val="1"/>
  </w:num>
  <w:num w:numId="49" w16cid:durableId="345594642">
    <w:abstractNumId w:val="31"/>
  </w:num>
  <w:num w:numId="50" w16cid:durableId="20297898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14502"/>
    <w:rsid w:val="0004095E"/>
    <w:rsid w:val="000449E5"/>
    <w:rsid w:val="00047F95"/>
    <w:rsid w:val="000544E6"/>
    <w:rsid w:val="000570D7"/>
    <w:rsid w:val="00057A21"/>
    <w:rsid w:val="000607F7"/>
    <w:rsid w:val="000626CB"/>
    <w:rsid w:val="00076EEC"/>
    <w:rsid w:val="00077483"/>
    <w:rsid w:val="0008584C"/>
    <w:rsid w:val="0009029D"/>
    <w:rsid w:val="000913E8"/>
    <w:rsid w:val="00092A4A"/>
    <w:rsid w:val="000955FE"/>
    <w:rsid w:val="000A7073"/>
    <w:rsid w:val="000B25D4"/>
    <w:rsid w:val="000C04F7"/>
    <w:rsid w:val="000C2AF1"/>
    <w:rsid w:val="000C41AC"/>
    <w:rsid w:val="000C5425"/>
    <w:rsid w:val="000D135C"/>
    <w:rsid w:val="000D183D"/>
    <w:rsid w:val="000E6A35"/>
    <w:rsid w:val="000F0B96"/>
    <w:rsid w:val="000F1379"/>
    <w:rsid w:val="00107D7F"/>
    <w:rsid w:val="00110401"/>
    <w:rsid w:val="00111292"/>
    <w:rsid w:val="00115886"/>
    <w:rsid w:val="00121005"/>
    <w:rsid w:val="0012485F"/>
    <w:rsid w:val="00130860"/>
    <w:rsid w:val="00137809"/>
    <w:rsid w:val="0014136C"/>
    <w:rsid w:val="001449AE"/>
    <w:rsid w:val="00145123"/>
    <w:rsid w:val="00152481"/>
    <w:rsid w:val="00157CF6"/>
    <w:rsid w:val="001671BA"/>
    <w:rsid w:val="0017009E"/>
    <w:rsid w:val="0017145E"/>
    <w:rsid w:val="00173DC8"/>
    <w:rsid w:val="00174606"/>
    <w:rsid w:val="001747F9"/>
    <w:rsid w:val="00180127"/>
    <w:rsid w:val="00184F5B"/>
    <w:rsid w:val="001A3A06"/>
    <w:rsid w:val="001A7BA0"/>
    <w:rsid w:val="001B10E2"/>
    <w:rsid w:val="001B1598"/>
    <w:rsid w:val="001B2CA6"/>
    <w:rsid w:val="001C0F8D"/>
    <w:rsid w:val="001C391F"/>
    <w:rsid w:val="001C584F"/>
    <w:rsid w:val="001D23B2"/>
    <w:rsid w:val="001D34F9"/>
    <w:rsid w:val="001D579A"/>
    <w:rsid w:val="001E5AB3"/>
    <w:rsid w:val="001F1701"/>
    <w:rsid w:val="001F1AC2"/>
    <w:rsid w:val="001F1C02"/>
    <w:rsid w:val="001F750F"/>
    <w:rsid w:val="00200570"/>
    <w:rsid w:val="002157AA"/>
    <w:rsid w:val="00216E18"/>
    <w:rsid w:val="0021784A"/>
    <w:rsid w:val="0022643A"/>
    <w:rsid w:val="00226F79"/>
    <w:rsid w:val="0023505C"/>
    <w:rsid w:val="00235253"/>
    <w:rsid w:val="00245C38"/>
    <w:rsid w:val="00250B09"/>
    <w:rsid w:val="00256A36"/>
    <w:rsid w:val="0026089E"/>
    <w:rsid w:val="00264E26"/>
    <w:rsid w:val="00270AC9"/>
    <w:rsid w:val="00273362"/>
    <w:rsid w:val="00280B88"/>
    <w:rsid w:val="00290ACC"/>
    <w:rsid w:val="002921F7"/>
    <w:rsid w:val="00294800"/>
    <w:rsid w:val="002A1587"/>
    <w:rsid w:val="002B0E84"/>
    <w:rsid w:val="002B4F2A"/>
    <w:rsid w:val="002B75E8"/>
    <w:rsid w:val="002C2852"/>
    <w:rsid w:val="002D18C0"/>
    <w:rsid w:val="002D3DA7"/>
    <w:rsid w:val="002D4853"/>
    <w:rsid w:val="002F1241"/>
    <w:rsid w:val="002F6273"/>
    <w:rsid w:val="0030208E"/>
    <w:rsid w:val="003121C6"/>
    <w:rsid w:val="00343024"/>
    <w:rsid w:val="003436FE"/>
    <w:rsid w:val="00347082"/>
    <w:rsid w:val="00352100"/>
    <w:rsid w:val="00376372"/>
    <w:rsid w:val="00376940"/>
    <w:rsid w:val="0037753A"/>
    <w:rsid w:val="00381AB8"/>
    <w:rsid w:val="00386A9F"/>
    <w:rsid w:val="0039148A"/>
    <w:rsid w:val="003924DF"/>
    <w:rsid w:val="003925C5"/>
    <w:rsid w:val="00394F60"/>
    <w:rsid w:val="00396D4A"/>
    <w:rsid w:val="00397B28"/>
    <w:rsid w:val="003A06AC"/>
    <w:rsid w:val="003B04C1"/>
    <w:rsid w:val="003C5C2B"/>
    <w:rsid w:val="003C71F8"/>
    <w:rsid w:val="003C773B"/>
    <w:rsid w:val="003E309F"/>
    <w:rsid w:val="003E3C4A"/>
    <w:rsid w:val="003E6551"/>
    <w:rsid w:val="003F1070"/>
    <w:rsid w:val="003F1262"/>
    <w:rsid w:val="003F2D75"/>
    <w:rsid w:val="003F4AB5"/>
    <w:rsid w:val="003F7035"/>
    <w:rsid w:val="00405CD8"/>
    <w:rsid w:val="00412107"/>
    <w:rsid w:val="00417586"/>
    <w:rsid w:val="004256E4"/>
    <w:rsid w:val="00430572"/>
    <w:rsid w:val="00442707"/>
    <w:rsid w:val="00451767"/>
    <w:rsid w:val="00452163"/>
    <w:rsid w:val="004530E4"/>
    <w:rsid w:val="00453651"/>
    <w:rsid w:val="004551A2"/>
    <w:rsid w:val="00462C47"/>
    <w:rsid w:val="00463A51"/>
    <w:rsid w:val="0048664A"/>
    <w:rsid w:val="00491B4A"/>
    <w:rsid w:val="00493F98"/>
    <w:rsid w:val="00495144"/>
    <w:rsid w:val="00496641"/>
    <w:rsid w:val="00497FEF"/>
    <w:rsid w:val="004A544F"/>
    <w:rsid w:val="004B4C09"/>
    <w:rsid w:val="004C160C"/>
    <w:rsid w:val="004D0FE4"/>
    <w:rsid w:val="004D2399"/>
    <w:rsid w:val="004D324D"/>
    <w:rsid w:val="004D7FC9"/>
    <w:rsid w:val="004E0A55"/>
    <w:rsid w:val="004E248D"/>
    <w:rsid w:val="004E4021"/>
    <w:rsid w:val="004F088B"/>
    <w:rsid w:val="0050174B"/>
    <w:rsid w:val="0050626C"/>
    <w:rsid w:val="005147FC"/>
    <w:rsid w:val="00517439"/>
    <w:rsid w:val="00523E60"/>
    <w:rsid w:val="00526546"/>
    <w:rsid w:val="00526E7D"/>
    <w:rsid w:val="00543D27"/>
    <w:rsid w:val="00545A56"/>
    <w:rsid w:val="00546BEF"/>
    <w:rsid w:val="00550AC9"/>
    <w:rsid w:val="005510F3"/>
    <w:rsid w:val="0056210A"/>
    <w:rsid w:val="0056414B"/>
    <w:rsid w:val="0057362C"/>
    <w:rsid w:val="005740AF"/>
    <w:rsid w:val="00574DD1"/>
    <w:rsid w:val="00575468"/>
    <w:rsid w:val="00575ECB"/>
    <w:rsid w:val="00577681"/>
    <w:rsid w:val="00582292"/>
    <w:rsid w:val="005834A6"/>
    <w:rsid w:val="005864FF"/>
    <w:rsid w:val="0059570B"/>
    <w:rsid w:val="005A3F30"/>
    <w:rsid w:val="005B1DD2"/>
    <w:rsid w:val="005B2947"/>
    <w:rsid w:val="005C1E9E"/>
    <w:rsid w:val="005C288A"/>
    <w:rsid w:val="005C44AA"/>
    <w:rsid w:val="005D10DC"/>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36D04"/>
    <w:rsid w:val="006773D0"/>
    <w:rsid w:val="00677F95"/>
    <w:rsid w:val="0068123D"/>
    <w:rsid w:val="00681768"/>
    <w:rsid w:val="00681895"/>
    <w:rsid w:val="00682D24"/>
    <w:rsid w:val="0068577A"/>
    <w:rsid w:val="00687AA2"/>
    <w:rsid w:val="00694874"/>
    <w:rsid w:val="006A1537"/>
    <w:rsid w:val="006B0775"/>
    <w:rsid w:val="006B373C"/>
    <w:rsid w:val="006B65F1"/>
    <w:rsid w:val="006C0485"/>
    <w:rsid w:val="006C4BA3"/>
    <w:rsid w:val="006D3D4B"/>
    <w:rsid w:val="006E0499"/>
    <w:rsid w:val="006E136E"/>
    <w:rsid w:val="006F15C1"/>
    <w:rsid w:val="006F25A2"/>
    <w:rsid w:val="006F5D6C"/>
    <w:rsid w:val="006F6361"/>
    <w:rsid w:val="007078C5"/>
    <w:rsid w:val="00707FA2"/>
    <w:rsid w:val="00722E55"/>
    <w:rsid w:val="00740B27"/>
    <w:rsid w:val="00743A6F"/>
    <w:rsid w:val="00743D86"/>
    <w:rsid w:val="0075374A"/>
    <w:rsid w:val="00753CEB"/>
    <w:rsid w:val="00761621"/>
    <w:rsid w:val="007639DA"/>
    <w:rsid w:val="00763C86"/>
    <w:rsid w:val="00775D25"/>
    <w:rsid w:val="007950D6"/>
    <w:rsid w:val="007A0123"/>
    <w:rsid w:val="007B17B8"/>
    <w:rsid w:val="007B1D4B"/>
    <w:rsid w:val="007B56FB"/>
    <w:rsid w:val="007B7D7B"/>
    <w:rsid w:val="007C42A5"/>
    <w:rsid w:val="007D13A5"/>
    <w:rsid w:val="007D2026"/>
    <w:rsid w:val="007D40AF"/>
    <w:rsid w:val="007E285C"/>
    <w:rsid w:val="007F5DF7"/>
    <w:rsid w:val="007F760C"/>
    <w:rsid w:val="007F7F19"/>
    <w:rsid w:val="00804556"/>
    <w:rsid w:val="00805702"/>
    <w:rsid w:val="008100D6"/>
    <w:rsid w:val="00813BCA"/>
    <w:rsid w:val="00835BD1"/>
    <w:rsid w:val="00843423"/>
    <w:rsid w:val="00843435"/>
    <w:rsid w:val="008531BA"/>
    <w:rsid w:val="00854CFF"/>
    <w:rsid w:val="00855F72"/>
    <w:rsid w:val="0086089C"/>
    <w:rsid w:val="00862243"/>
    <w:rsid w:val="0086581B"/>
    <w:rsid w:val="00870B5F"/>
    <w:rsid w:val="008851E7"/>
    <w:rsid w:val="00892C69"/>
    <w:rsid w:val="0089466D"/>
    <w:rsid w:val="00895B9A"/>
    <w:rsid w:val="008A2426"/>
    <w:rsid w:val="008B22A4"/>
    <w:rsid w:val="008D085E"/>
    <w:rsid w:val="008E5B25"/>
    <w:rsid w:val="008E5C92"/>
    <w:rsid w:val="008E5D9D"/>
    <w:rsid w:val="008F48E5"/>
    <w:rsid w:val="009021F5"/>
    <w:rsid w:val="0090576D"/>
    <w:rsid w:val="009063CE"/>
    <w:rsid w:val="00915CBA"/>
    <w:rsid w:val="00917284"/>
    <w:rsid w:val="00921CBA"/>
    <w:rsid w:val="00927456"/>
    <w:rsid w:val="00930628"/>
    <w:rsid w:val="00937074"/>
    <w:rsid w:val="009426BD"/>
    <w:rsid w:val="009436A4"/>
    <w:rsid w:val="00951966"/>
    <w:rsid w:val="00957CA3"/>
    <w:rsid w:val="00965C99"/>
    <w:rsid w:val="00970D4A"/>
    <w:rsid w:val="0098246B"/>
    <w:rsid w:val="00987220"/>
    <w:rsid w:val="00987C6C"/>
    <w:rsid w:val="009957DE"/>
    <w:rsid w:val="00996707"/>
    <w:rsid w:val="009A251E"/>
    <w:rsid w:val="009A3E62"/>
    <w:rsid w:val="009A63B6"/>
    <w:rsid w:val="009A733A"/>
    <w:rsid w:val="009B1C05"/>
    <w:rsid w:val="009B3EC3"/>
    <w:rsid w:val="009B3FFF"/>
    <w:rsid w:val="009B5F47"/>
    <w:rsid w:val="009B605A"/>
    <w:rsid w:val="009C2C8F"/>
    <w:rsid w:val="009C30D7"/>
    <w:rsid w:val="009C7BD6"/>
    <w:rsid w:val="009D164C"/>
    <w:rsid w:val="009D5E0F"/>
    <w:rsid w:val="009E0697"/>
    <w:rsid w:val="009E7326"/>
    <w:rsid w:val="009F4530"/>
    <w:rsid w:val="009F5616"/>
    <w:rsid w:val="009F5E7A"/>
    <w:rsid w:val="009F774E"/>
    <w:rsid w:val="00A00C4C"/>
    <w:rsid w:val="00A02F0C"/>
    <w:rsid w:val="00A06902"/>
    <w:rsid w:val="00A06BCE"/>
    <w:rsid w:val="00A11E4D"/>
    <w:rsid w:val="00A165D1"/>
    <w:rsid w:val="00A33091"/>
    <w:rsid w:val="00A34093"/>
    <w:rsid w:val="00A40B36"/>
    <w:rsid w:val="00A42171"/>
    <w:rsid w:val="00A46809"/>
    <w:rsid w:val="00A54A42"/>
    <w:rsid w:val="00A57681"/>
    <w:rsid w:val="00A612F3"/>
    <w:rsid w:val="00A6538D"/>
    <w:rsid w:val="00A710C3"/>
    <w:rsid w:val="00A72FB1"/>
    <w:rsid w:val="00A76872"/>
    <w:rsid w:val="00A81096"/>
    <w:rsid w:val="00A82501"/>
    <w:rsid w:val="00A82C40"/>
    <w:rsid w:val="00A90345"/>
    <w:rsid w:val="00A94AD3"/>
    <w:rsid w:val="00A94F07"/>
    <w:rsid w:val="00AA3043"/>
    <w:rsid w:val="00AB28DE"/>
    <w:rsid w:val="00AB326E"/>
    <w:rsid w:val="00AB5C71"/>
    <w:rsid w:val="00AB7549"/>
    <w:rsid w:val="00AC5E60"/>
    <w:rsid w:val="00AD2026"/>
    <w:rsid w:val="00AD2FEE"/>
    <w:rsid w:val="00AD6A02"/>
    <w:rsid w:val="00AE2ECB"/>
    <w:rsid w:val="00AF37F8"/>
    <w:rsid w:val="00AF6806"/>
    <w:rsid w:val="00B2110A"/>
    <w:rsid w:val="00B21495"/>
    <w:rsid w:val="00B215EE"/>
    <w:rsid w:val="00B2430B"/>
    <w:rsid w:val="00B36721"/>
    <w:rsid w:val="00B370D2"/>
    <w:rsid w:val="00B45C9F"/>
    <w:rsid w:val="00B4697A"/>
    <w:rsid w:val="00B5592A"/>
    <w:rsid w:val="00B56F1E"/>
    <w:rsid w:val="00B64260"/>
    <w:rsid w:val="00B806A1"/>
    <w:rsid w:val="00B847A5"/>
    <w:rsid w:val="00B856E6"/>
    <w:rsid w:val="00B860B0"/>
    <w:rsid w:val="00B90E85"/>
    <w:rsid w:val="00B9416D"/>
    <w:rsid w:val="00BA15F8"/>
    <w:rsid w:val="00BA4FCD"/>
    <w:rsid w:val="00BB6C9D"/>
    <w:rsid w:val="00BC1214"/>
    <w:rsid w:val="00BC1D32"/>
    <w:rsid w:val="00BC3DB7"/>
    <w:rsid w:val="00BC415F"/>
    <w:rsid w:val="00BC7014"/>
    <w:rsid w:val="00BD2866"/>
    <w:rsid w:val="00BD5B00"/>
    <w:rsid w:val="00BE2505"/>
    <w:rsid w:val="00BE7CAF"/>
    <w:rsid w:val="00BF01CC"/>
    <w:rsid w:val="00BF0A14"/>
    <w:rsid w:val="00BF0BD3"/>
    <w:rsid w:val="00BF18EE"/>
    <w:rsid w:val="00C06F58"/>
    <w:rsid w:val="00C15D1B"/>
    <w:rsid w:val="00C2286C"/>
    <w:rsid w:val="00C2541E"/>
    <w:rsid w:val="00C3216F"/>
    <w:rsid w:val="00C330E1"/>
    <w:rsid w:val="00C33368"/>
    <w:rsid w:val="00C372F3"/>
    <w:rsid w:val="00C40CD0"/>
    <w:rsid w:val="00C46545"/>
    <w:rsid w:val="00C52EDE"/>
    <w:rsid w:val="00C53A7B"/>
    <w:rsid w:val="00C55903"/>
    <w:rsid w:val="00C621A6"/>
    <w:rsid w:val="00C90DE1"/>
    <w:rsid w:val="00C91765"/>
    <w:rsid w:val="00C96392"/>
    <w:rsid w:val="00CB121B"/>
    <w:rsid w:val="00CB41B8"/>
    <w:rsid w:val="00CC396F"/>
    <w:rsid w:val="00CC6504"/>
    <w:rsid w:val="00CE5895"/>
    <w:rsid w:val="00CF22D6"/>
    <w:rsid w:val="00CF2B5B"/>
    <w:rsid w:val="00D1386B"/>
    <w:rsid w:val="00D17879"/>
    <w:rsid w:val="00D26233"/>
    <w:rsid w:val="00D32C37"/>
    <w:rsid w:val="00D4050F"/>
    <w:rsid w:val="00D44374"/>
    <w:rsid w:val="00D45BA8"/>
    <w:rsid w:val="00D475F9"/>
    <w:rsid w:val="00D5088F"/>
    <w:rsid w:val="00D550F2"/>
    <w:rsid w:val="00D55C2E"/>
    <w:rsid w:val="00D60D73"/>
    <w:rsid w:val="00D63250"/>
    <w:rsid w:val="00D66CD2"/>
    <w:rsid w:val="00D71D48"/>
    <w:rsid w:val="00D75BA0"/>
    <w:rsid w:val="00D77350"/>
    <w:rsid w:val="00D86F6D"/>
    <w:rsid w:val="00D87145"/>
    <w:rsid w:val="00DA7EF8"/>
    <w:rsid w:val="00DB3975"/>
    <w:rsid w:val="00DB4711"/>
    <w:rsid w:val="00DD6074"/>
    <w:rsid w:val="00DE1210"/>
    <w:rsid w:val="00DE1BA5"/>
    <w:rsid w:val="00DE3B98"/>
    <w:rsid w:val="00DE5160"/>
    <w:rsid w:val="00DE589C"/>
    <w:rsid w:val="00E03510"/>
    <w:rsid w:val="00E07245"/>
    <w:rsid w:val="00E11CE6"/>
    <w:rsid w:val="00E13546"/>
    <w:rsid w:val="00E1767B"/>
    <w:rsid w:val="00E222AD"/>
    <w:rsid w:val="00E2244D"/>
    <w:rsid w:val="00E22E88"/>
    <w:rsid w:val="00E240F2"/>
    <w:rsid w:val="00E31B41"/>
    <w:rsid w:val="00E33957"/>
    <w:rsid w:val="00E4335F"/>
    <w:rsid w:val="00E46553"/>
    <w:rsid w:val="00E50262"/>
    <w:rsid w:val="00E60800"/>
    <w:rsid w:val="00E716BD"/>
    <w:rsid w:val="00E8191A"/>
    <w:rsid w:val="00E84A51"/>
    <w:rsid w:val="00EA3293"/>
    <w:rsid w:val="00EA439A"/>
    <w:rsid w:val="00EA447A"/>
    <w:rsid w:val="00EA557A"/>
    <w:rsid w:val="00EA6B94"/>
    <w:rsid w:val="00EA7FAC"/>
    <w:rsid w:val="00EB1484"/>
    <w:rsid w:val="00EB2AE4"/>
    <w:rsid w:val="00EC2853"/>
    <w:rsid w:val="00EC59C8"/>
    <w:rsid w:val="00ED0499"/>
    <w:rsid w:val="00ED3110"/>
    <w:rsid w:val="00EE5A83"/>
    <w:rsid w:val="00EF67ED"/>
    <w:rsid w:val="00F00530"/>
    <w:rsid w:val="00F069B0"/>
    <w:rsid w:val="00F10341"/>
    <w:rsid w:val="00F11E9B"/>
    <w:rsid w:val="00F16667"/>
    <w:rsid w:val="00F21243"/>
    <w:rsid w:val="00F256F4"/>
    <w:rsid w:val="00F25A3C"/>
    <w:rsid w:val="00F53979"/>
    <w:rsid w:val="00F54298"/>
    <w:rsid w:val="00F625AB"/>
    <w:rsid w:val="00F73AD4"/>
    <w:rsid w:val="00F7552A"/>
    <w:rsid w:val="00F80338"/>
    <w:rsid w:val="00F848DA"/>
    <w:rsid w:val="00F93E3F"/>
    <w:rsid w:val="00F947B9"/>
    <w:rsid w:val="00FC027F"/>
    <w:rsid w:val="00FC5CB0"/>
    <w:rsid w:val="00FD15B8"/>
    <w:rsid w:val="00FD542C"/>
    <w:rsid w:val="00FD72A3"/>
    <w:rsid w:val="00FE488F"/>
    <w:rsid w:val="00FE58EE"/>
    <w:rsid w:val="00FF1FE0"/>
    <w:rsid w:val="00FF2E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8CB5DB"/>
  <w15:docId w15:val="{BB23EC4B-B868-473A-8DE7-CAE40B50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98246B"/>
    <w:pPr>
      <w:keepNext/>
      <w:spacing w:before="240"/>
      <w:jc w:val="center"/>
      <w:outlineLvl w:val="0"/>
    </w:pPr>
    <w:rPr>
      <w:b/>
      <w:sz w:val="24"/>
      <w:lang w:val="fr-BE"/>
    </w:rPr>
  </w:style>
  <w:style w:type="paragraph" w:styleId="Heading2">
    <w:name w:val="heading 2"/>
    <w:basedOn w:val="Normal"/>
    <w:next w:val="Normal"/>
    <w:qFormat/>
    <w:rsid w:val="0098246B"/>
    <w:pPr>
      <w:keepNext/>
      <w:tabs>
        <w:tab w:val="left" w:pos="426"/>
      </w:tabs>
      <w:outlineLvl w:val="1"/>
    </w:pPr>
    <w:rPr>
      <w:sz w:val="24"/>
      <w:lang w:val="fr-BE"/>
    </w:rPr>
  </w:style>
  <w:style w:type="paragraph" w:styleId="Heading3">
    <w:name w:val="heading 3"/>
    <w:basedOn w:val="Normal"/>
    <w:next w:val="Normal"/>
    <w:qFormat/>
    <w:rsid w:val="0098246B"/>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246B"/>
    <w:pPr>
      <w:jc w:val="center"/>
    </w:pPr>
    <w:rPr>
      <w:b/>
      <w:sz w:val="28"/>
      <w:lang w:val="fr-BE"/>
    </w:rPr>
  </w:style>
  <w:style w:type="paragraph" w:styleId="Subtitle">
    <w:name w:val="Subtitle"/>
    <w:basedOn w:val="Normal"/>
    <w:qFormat/>
    <w:rsid w:val="0098246B"/>
    <w:pPr>
      <w:jc w:val="center"/>
    </w:pPr>
    <w:rPr>
      <w:b/>
      <w:sz w:val="28"/>
      <w:lang w:val="fr-BE"/>
    </w:rPr>
  </w:style>
  <w:style w:type="paragraph" w:styleId="BodyTextIndent">
    <w:name w:val="Body Text Indent"/>
    <w:basedOn w:val="Normal"/>
    <w:link w:val="BodyTextIndentChar"/>
    <w:rsid w:val="0098246B"/>
    <w:pPr>
      <w:tabs>
        <w:tab w:val="left" w:pos="567"/>
      </w:tabs>
      <w:spacing w:after="120"/>
      <w:ind w:left="567" w:hanging="567"/>
      <w:jc w:val="both"/>
    </w:pPr>
    <w:rPr>
      <w:sz w:val="24"/>
    </w:rPr>
  </w:style>
  <w:style w:type="paragraph" w:styleId="BodyText">
    <w:name w:val="Body Text"/>
    <w:basedOn w:val="Normal"/>
    <w:link w:val="BodyTextChar"/>
    <w:rsid w:val="0098246B"/>
    <w:rPr>
      <w:sz w:val="24"/>
    </w:rPr>
  </w:style>
  <w:style w:type="paragraph" w:styleId="BodyTextIndent2">
    <w:name w:val="Body Text Indent 2"/>
    <w:basedOn w:val="Normal"/>
    <w:rsid w:val="0098246B"/>
    <w:pPr>
      <w:tabs>
        <w:tab w:val="num" w:pos="567"/>
        <w:tab w:val="num" w:pos="2160"/>
      </w:tabs>
      <w:spacing w:after="240"/>
      <w:ind w:left="567" w:hanging="567"/>
      <w:jc w:val="both"/>
    </w:pPr>
    <w:rPr>
      <w:sz w:val="24"/>
      <w:u w:val="single"/>
    </w:rPr>
  </w:style>
  <w:style w:type="paragraph" w:styleId="BodyTextIndent3">
    <w:name w:val="Body Text Indent 3"/>
    <w:basedOn w:val="Normal"/>
    <w:rsid w:val="0098246B"/>
    <w:pPr>
      <w:tabs>
        <w:tab w:val="left" w:pos="1276"/>
      </w:tabs>
      <w:spacing w:after="120"/>
      <w:ind w:left="1276" w:hanging="425"/>
      <w:jc w:val="both"/>
    </w:pPr>
    <w:rPr>
      <w:sz w:val="24"/>
    </w:rPr>
  </w:style>
  <w:style w:type="paragraph" w:styleId="BodyText2">
    <w:name w:val="Body Text 2"/>
    <w:basedOn w:val="Normal"/>
    <w:link w:val="BodyText2Char"/>
    <w:rsid w:val="0098246B"/>
    <w:pPr>
      <w:tabs>
        <w:tab w:val="num" w:pos="567"/>
      </w:tabs>
      <w:jc w:val="both"/>
    </w:pPr>
    <w:rPr>
      <w:sz w:val="24"/>
    </w:rPr>
  </w:style>
  <w:style w:type="paragraph" w:customStyle="1" w:styleId="Text3">
    <w:name w:val="Text 3"/>
    <w:basedOn w:val="Normal"/>
    <w:rsid w:val="0098246B"/>
    <w:pPr>
      <w:tabs>
        <w:tab w:val="left" w:pos="2302"/>
      </w:tabs>
      <w:spacing w:after="240"/>
      <w:ind w:left="1202"/>
      <w:jc w:val="both"/>
    </w:pPr>
    <w:rPr>
      <w:sz w:val="24"/>
    </w:rPr>
  </w:style>
  <w:style w:type="paragraph" w:styleId="Header">
    <w:name w:val="header"/>
    <w:basedOn w:val="Normal"/>
    <w:rsid w:val="0098246B"/>
    <w:pPr>
      <w:tabs>
        <w:tab w:val="center" w:pos="4320"/>
        <w:tab w:val="right" w:pos="8640"/>
      </w:tabs>
    </w:pPr>
  </w:style>
  <w:style w:type="paragraph" w:styleId="Footer">
    <w:name w:val="footer"/>
    <w:basedOn w:val="Normal"/>
    <w:rsid w:val="0098246B"/>
    <w:pPr>
      <w:tabs>
        <w:tab w:val="center" w:pos="4320"/>
        <w:tab w:val="right" w:pos="8640"/>
      </w:tabs>
    </w:pPr>
  </w:style>
  <w:style w:type="character" w:styleId="PageNumber">
    <w:name w:val="page number"/>
    <w:basedOn w:val="DefaultParagraphFont"/>
    <w:rsid w:val="0098246B"/>
  </w:style>
  <w:style w:type="paragraph" w:styleId="BodyText3">
    <w:name w:val="Body Text 3"/>
    <w:basedOn w:val="Normal"/>
    <w:rsid w:val="0098246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246B"/>
    <w:rPr>
      <w:color w:val="0000FF"/>
      <w:u w:val="single"/>
    </w:rPr>
  </w:style>
  <w:style w:type="paragraph" w:customStyle="1" w:styleId="Blockquote">
    <w:name w:val="Blockquote"/>
    <w:basedOn w:val="Normal"/>
    <w:rsid w:val="0098246B"/>
    <w:pPr>
      <w:widowControl w:val="0"/>
      <w:spacing w:before="100" w:after="100"/>
      <w:ind w:left="360" w:right="360"/>
    </w:pPr>
    <w:rPr>
      <w:snapToGrid w:val="0"/>
      <w:sz w:val="24"/>
      <w:lang w:val="en-US" w:eastAsia="en-US"/>
    </w:rPr>
  </w:style>
  <w:style w:type="character" w:styleId="Emphasis">
    <w:name w:val="Emphasis"/>
    <w:uiPriority w:val="20"/>
    <w:qFormat/>
    <w:rsid w:val="0098246B"/>
    <w:rPr>
      <w:i/>
    </w:rPr>
  </w:style>
  <w:style w:type="character" w:styleId="Strong">
    <w:name w:val="Strong"/>
    <w:qFormat/>
    <w:rsid w:val="0098246B"/>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customStyle="1" w:styleId="Normal1">
    <w:name w:val="Normal1"/>
    <w:rsid w:val="00930628"/>
    <w:pPr>
      <w:spacing w:after="160" w:line="259" w:lineRule="auto"/>
    </w:pPr>
    <w:rPr>
      <w:rFonts w:ascii="Calibri" w:eastAsia="Calibri" w:hAnsi="Calibri" w:cs="Calibri"/>
      <w:sz w:val="22"/>
      <w:szCs w:val="22"/>
    </w:rPr>
  </w:style>
  <w:style w:type="character" w:customStyle="1" w:styleId="BodyTextIndentChar">
    <w:name w:val="Body Text Indent Char"/>
    <w:basedOn w:val="DefaultParagraphFont"/>
    <w:link w:val="BodyTextIndent"/>
    <w:rsid w:val="00FD72A3"/>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658268744">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8765754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3.+Service+Contract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2F0108-4AC0-45A0-879C-22E902F7A904}">
  <ds:schemaRefs>
    <ds:schemaRef ds:uri="http://schemas.openxmlformats.org/officeDocument/2006/bibliography"/>
  </ds:schemaRefs>
</ds:datastoreItem>
</file>

<file path=customXml/itemProps2.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10</Pages>
  <Words>4148</Words>
  <Characters>23649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27742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Consultant Service</cp:lastModifiedBy>
  <cp:revision>138</cp:revision>
  <cp:lastPrinted>2023-12-18T14:57:00Z</cp:lastPrinted>
  <dcterms:created xsi:type="dcterms:W3CDTF">2021-02-15T21:36:00Z</dcterms:created>
  <dcterms:modified xsi:type="dcterms:W3CDTF">2025-03-26T10:52:00Z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